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smallCaps w:val="1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8"/>
          <w:szCs w:val="48"/>
          <w:rtl w:val="0"/>
        </w:rPr>
        <w:t xml:space="preserve">Game Design Document</w:t>
      </w:r>
    </w:p>
    <w:p w:rsidR="00000000" w:rsidDel="00000000" w:rsidP="00000000" w:rsidRDefault="00000000" w:rsidRPr="00000000" w14:paraId="00000002">
      <w:pPr>
        <w:keepNext w:val="0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60" w:lineRule="auto"/>
        <w:ind w:left="708" w:right="720" w:firstLine="0"/>
        <w:jc w:val="center"/>
        <w:rPr>
          <w:rFonts w:ascii="Space Mono" w:cs="Space Mono" w:eastAsia="Space Mono" w:hAnsi="Space Mono"/>
          <w:b w:val="1"/>
          <w:i w:val="0"/>
          <w:smallCaps w:val="1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Space Mono" w:cs="Space Mono" w:eastAsia="Space Mono" w:hAnsi="Space Mono"/>
          <w:b w:val="1"/>
          <w:smallCaps w:val="1"/>
          <w:sz w:val="46"/>
          <w:szCs w:val="46"/>
          <w:rtl w:val="0"/>
        </w:rPr>
        <w:t xml:space="preserve">DOCUMENTAÇÃO DE DESIGN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center"/>
        <w:rPr>
          <w:rFonts w:ascii="Manrope Medium" w:cs="Manrope Medium" w:eastAsia="Manrope Medium" w:hAnsi="Manrope Medium"/>
          <w:i w:val="0"/>
          <w:smallCaps w:val="0"/>
          <w:strike w:val="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48"/>
          <w:szCs w:val="48"/>
          <w:rtl w:val="0"/>
        </w:rPr>
        <w:t xml:space="preserve">As Aventuras de </w:t>
      </w:r>
      <w:r w:rsidDel="00000000" w:rsidR="00000000" w:rsidRPr="00000000">
        <w:rPr>
          <w:rFonts w:ascii="Manrope Medium" w:cs="Manrope Medium" w:eastAsia="Manrope Medium" w:hAnsi="Manrope Medium"/>
          <w:sz w:val="48"/>
          <w:szCs w:val="48"/>
          <w:rtl w:val="0"/>
        </w:rPr>
        <w:t xml:space="preserve">Fibrinha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Autores: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Bruno Gottardo Conti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Daniel Augusto Rivas Mendez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Luiza Rodrigues Santana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Mário Ventura Medeiros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Matheus Ribeiro Dos Santos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Data de criação: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07/02/2023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70"/>
        </w:tabs>
        <w:spacing w:after="120" w:before="120" w:line="360" w:lineRule="auto"/>
        <w:ind w:left="1440" w:right="0" w:firstLine="0"/>
        <w:jc w:val="righ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Versão: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5.0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Title"/>
        <w:numPr>
          <w:ilvl w:val="0"/>
          <w:numId w:val="2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Controle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1"/>
        <w:keepLines w:val="1"/>
        <w:numPr>
          <w:ilvl w:val="0"/>
          <w:numId w:val="2"/>
        </w:numPr>
        <w:shd w:fill="000000" w:val="clear"/>
        <w:spacing w:before="240" w:line="360" w:lineRule="auto"/>
        <w:ind w:left="0" w:right="7920" w:firstLine="0"/>
        <w:jc w:val="both"/>
        <w:rPr>
          <w:sz w:val="8"/>
          <w:szCs w:val="8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08.6614173228347" w:right="0" w:hanging="360"/>
        <w:jc w:val="both"/>
        <w:rPr>
          <w:rFonts w:ascii="Manrope Medium" w:cs="Manrope Medium" w:eastAsia="Manrope Medium" w:hAnsi="Manrope Medium"/>
          <w:sz w:val="24"/>
          <w:szCs w:val="24"/>
          <w:u w:val="none"/>
        </w:rPr>
      </w:pPr>
      <w:bookmarkStart w:colFirst="0" w:colLast="0" w:name="_heading=h.2et92p0" w:id="4"/>
      <w:bookmarkEnd w:id="4"/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470"/>
        <w:gridCol w:w="2130"/>
        <w:gridCol w:w="2070"/>
        <w:gridCol w:w="4409"/>
        <w:tblGridChange w:id="0">
          <w:tblGrid>
            <w:gridCol w:w="1470"/>
            <w:gridCol w:w="2130"/>
            <w:gridCol w:w="2070"/>
            <w:gridCol w:w="440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Resumo da atividade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10/02/2023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Luisa Santana e Daniel Mendez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Colocamos idéias iniciais referente a história, desenvolvimentos dos personagens, das fases e como seria a dinâmica de aprendizado abordada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24/02/2023</w:t>
            </w:r>
          </w:p>
          <w:p w:rsidR="00000000" w:rsidDel="00000000" w:rsidP="00000000" w:rsidRDefault="00000000" w:rsidRPr="00000000" w14:paraId="00000030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Mário Medeiros e Bruno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  Conti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Correção dos erros apontados na versão anterior, novas sessões adicionadas e Implementação da Matriz SWOT, 5 Forças de Potter e Value Proposition Canvas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10/03/2023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Daniel Mendez e Matheus Ribeiro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Integração entre os textos e correções apontadas na versão passada, mudança dos templates, adição da seção 8 (Relatório de testes).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24/03/2023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Daniel Mendez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Correções indicadas pelo coordenador para o melhor entendimento do texto e toques finais para a última sprint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06/04/2023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Daniel Mendez, e Matheus Ribeiro e Bruno Conti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5.0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highlight w:val="white"/>
                <w:rtl w:val="0"/>
              </w:rPr>
              <w:t xml:space="preserve">Correções indicadas pelo coordenador + professor de negócios e UX. Além disso, atualizações na parte de recursos Visuais e análise de mercado utilizando a formatação ABNT</w:t>
            </w:r>
          </w:p>
        </w:tc>
      </w:tr>
    </w:tbl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u2myot87v4lb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bookmarkStart w:colFirst="0" w:colLast="0" w:name="_heading=h.tyjcwt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hanging="72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1.2        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Organização da equipe</w:t>
      </w:r>
    </w:p>
    <w:tbl>
      <w:tblPr>
        <w:tblStyle w:val="Table2"/>
        <w:tblW w:w="10079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787"/>
        <w:gridCol w:w="2458"/>
        <w:gridCol w:w="4834"/>
        <w:tblGridChange w:id="0">
          <w:tblGrid>
            <w:gridCol w:w="2787"/>
            <w:gridCol w:w="2458"/>
            <w:gridCol w:w="483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Versão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Funções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8"/>
                <w:szCs w:val="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Bruno Conti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Daniel Mendez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Documentador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Luíza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highlight w:val="white"/>
                <w:rtl w:val="0"/>
              </w:rPr>
              <w:t xml:space="preserve">Santana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Mário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highlight w:val="white"/>
                <w:rtl w:val="0"/>
              </w:rPr>
              <w:t xml:space="preserve">Medeiros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Programador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Matheus Ribeiro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1.0-2.0-3.0-4.0-5.0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Designer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dy6vkm" w:id="7"/>
      <w:bookmarkEnd w:id="7"/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OBS: Apesar das funções listadas acima, todos integrantes ajudaram em todas as áreas do projeto. </w:t>
      </w:r>
      <w:r w:rsidDel="00000000" w:rsidR="00000000" w:rsidRPr="00000000">
        <w:fldChar w:fldCharType="begin"/>
        <w:instrText xml:space="preserve"> HYPERLINK \l "_heading=h.147n2zr"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1t3h5sf" w:id="8"/>
      <w:bookmarkEnd w:id="8"/>
      <w:r w:rsidDel="00000000" w:rsidR="00000000" w:rsidRPr="00000000">
        <w:fldChar w:fldCharType="end"/>
      </w:r>
      <w:r w:rsidDel="00000000" w:rsidR="00000000" w:rsidRPr="00000000">
        <w:rPr>
          <w:vertAlign w:val="baseline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Escopo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escopo do documento de  “As aventuras de Fibrinha”, o jogo, tem como objetivo retratar não apenas seus aspectos técnicos, mas sim toda sua parte de desenvolvimento.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Elaboração de ideias, execuções, revisões, criação dos personagens, tipo de narração, criação da história (roteiro), game design, feedbacks do jogo em CX, UX e UI, level design, interação e alinhamento com nosso parceiro, efeitos sonoros e trilha sonora são exemplos de componentes que estarão presentes nesta documentação.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foi elaborado a partir de uma necessidade trazida pela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 V.tal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:  seu código de ética. Em específico, a Vtech ficou encarregada sobre dois subtemas: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uso de recursos e conflito de interesses.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 grande desafio é trabalhar a problemática do código de ética, transformando um assunto que é visto como burocrático e cansativo em algo lúdico, interativo e que estimule o colaborador a entender, de fato, o código de ética da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garantir uma alta taxa de sucesso e adesão entre os funcionários da </w:t>
      </w:r>
      <w:r w:rsidDel="00000000" w:rsidR="00000000" w:rsidRPr="00000000">
        <w:rPr>
          <w:rFonts w:ascii="Manrope Medium" w:cs="Manrope Medium" w:eastAsia="Manrope Medium" w:hAnsi="Manrope Medium"/>
          <w:i w:val="1"/>
          <w:sz w:val="20"/>
          <w:szCs w:val="20"/>
          <w:rtl w:val="0"/>
        </w:rPr>
        <w:t xml:space="preserve">V.tal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, a Vtech irá trabalhar com a gamificação juntamente com a mecânica de Q&amp;A (perguntas e respostas), na qual “Fibrinha” (herói/personagem principal) terá que responder corretamente às perguntas realizadas por “Choquinho” (inimigo principal)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mallCaps w:val="0"/>
          <w:strike w:val="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Além disso, n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a parte final do jogo, ou seja, após o Fibrinha derrotar o Cobrinho, um certificado aparecerá parabenizando o colaborador, informando que o documento deverá ser mostrado na área de RH. Através de uma foto, ele deve mostrar que concluiu o jogo para não ser dispensado por justa causa.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rFonts w:ascii="Manrope Medium" w:cs="Manrope Medium" w:eastAsia="Manrope Medium" w:hAnsi="Manrope Medium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4d34og8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Requisitos do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Este é um documento técnico que descreve o projeto do jogo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“As Aventura de Fibrinha”.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O documento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faz referência a</w:t>
      </w: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um conjunto de conceitos, metodologias e ferramentas fundamentais para o funcionamento do projeto. Os leitores devem ficar atentos a essas terminologias e conceitos. Abaixo, alguns exemplos: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Gráfico de Flow (Mihaly Csikszentmihalyi)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Arquétipos de personagens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Jornada dos: Herói / Heroína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Narrativa Lúdica 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Trilha Sonora</w:t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Textos -&gt; Respostas, perguntas e narrativa</w:t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Design das fases e personagens -&gt; Saber diferenciar o primeiro plano, do segundo e consequentemente do terceiro. </w:t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Entender o objetivo principal do jogo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Observar o progresso do jogo, assim como desafios foram superados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Dinâmica do jogo -&gt; Q&amp;A 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line="360" w:lineRule="auto"/>
        <w:ind w:left="720" w:hanging="360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Mecânica -&gt; A movimentação de Fibrinha + Selecionar a opção de respostas no “combate” entre o herói e vilão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Visão Geral do Jogo</w:t>
      </w:r>
      <w:r w:rsidDel="00000000" w:rsidR="00000000" w:rsidRPr="00000000">
        <w:rPr>
          <w:rtl w:val="0"/>
        </w:rPr>
      </w:r>
    </w:p>
    <w:tbl>
      <w:tblPr>
        <w:tblStyle w:val="Table3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75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Descrição 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Gênero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Aventura em Q&amp;A (Perguntas e Respostas)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firstLine="0"/>
              <w:jc w:val="both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Elementos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7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Jogador, Adversário, Interatividade, Regras, Objetivo Mútuo, Condição de Vitória e Derrota, Exploração de Mapas e Narrativa lúdica com história progressiva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Aventura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Tema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Fantasia -&gt; Lúdica;  personagens e a história não são reais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Estilo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 2D Top Down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Sequência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Não há uma sequência do jogo, como FIFA. Porém, há uma progressão no jogo demonstrada em fases e vilões.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1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Jogadores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 Um</w:t>
            </w:r>
          </w:p>
        </w:tc>
      </w:tr>
    </w:tbl>
    <w:p w:rsidR="00000000" w:rsidDel="00000000" w:rsidP="00000000" w:rsidRDefault="00000000" w:rsidRPr="00000000" w14:paraId="00000090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93">
            <w:pPr>
              <w:keepLines w:val="1"/>
              <w:spacing w:after="120" w:before="120" w:line="360" w:lineRule="auto"/>
              <w:jc w:val="center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Referência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9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9">
            <w:pPr>
              <w:keepLines w:val="1"/>
              <w:spacing w:line="360" w:lineRule="auto"/>
              <w:jc w:val="center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Taxonomia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color w:val="7a7a7a"/>
                <w:sz w:val="20"/>
                <w:szCs w:val="2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Ensino-Aprendizagem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C">
            <w:pPr>
              <w:keepLines w:val="1"/>
              <w:spacing w:line="360" w:lineRule="auto"/>
              <w:ind w:left="720" w:firstLine="0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Imersão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9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Narrativa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F">
            <w:pPr>
              <w:keepLines w:val="1"/>
              <w:spacing w:line="360" w:lineRule="auto"/>
              <w:jc w:val="center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Referência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A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Pokémon Ruby e Show do Milhão </w:t>
            </w:r>
          </w:p>
        </w:tc>
      </w:tr>
    </w:tbl>
    <w:p w:rsidR="00000000" w:rsidDel="00000000" w:rsidP="00000000" w:rsidRDefault="00000000" w:rsidRPr="00000000" w14:paraId="000000A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06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0"/>
        <w:gridCol w:w="2552"/>
        <w:gridCol w:w="5244"/>
        <w:tblGridChange w:id="0">
          <w:tblGrid>
            <w:gridCol w:w="2410"/>
            <w:gridCol w:w="2552"/>
            <w:gridCol w:w="5244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gridSpan w:val="3"/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0A3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Especificações Técnicas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0A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9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Apresentação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Gráficos Bidimensionais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C">
            <w:pPr>
              <w:keepLines w:val="1"/>
              <w:spacing w:line="360" w:lineRule="auto"/>
              <w:ind w:left="720" w:firstLine="0"/>
              <w:jc w:val="both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Visão</w:t>
            </w:r>
          </w:p>
        </w:tc>
        <w:tc>
          <w:tcPr>
            <w:gridSpan w:val="2"/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0A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Top Down 2D - Terceira pessoa Bidimensional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F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Plataformas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O jogo será exportado em HTML, portanto, desde dispositivos móveis até CPUs poderão acessar o nosso jogo independentemente do software adotado.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2">
            <w:pPr>
              <w:keepLines w:val="1"/>
              <w:spacing w:line="360" w:lineRule="auto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Engine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20"/>
                <w:szCs w:val="20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20"/>
                <w:szCs w:val="20"/>
                <w:rtl w:val="0"/>
              </w:rPr>
              <w:t xml:space="preserve">Godot</w:t>
            </w:r>
          </w:p>
        </w:tc>
      </w:tr>
    </w:tbl>
    <w:p w:rsidR="00000000" w:rsidDel="00000000" w:rsidP="00000000" w:rsidRDefault="00000000" w:rsidRPr="00000000" w14:paraId="000000B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Lines w:val="1"/>
        <w:spacing w:line="360" w:lineRule="auto"/>
        <w:jc w:val="both"/>
        <w:rPr>
          <w:rFonts w:ascii="Manrope Medium" w:cs="Manrope Medium" w:eastAsia="Manrope Medium" w:hAnsi="Manrope Medium"/>
          <w:sz w:val="18"/>
          <w:szCs w:val="18"/>
        </w:rPr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3rdcrjn" w:id="11"/>
      <w:bookmarkEnd w:id="11"/>
      <w:r w:rsidDel="00000000" w:rsidR="00000000" w:rsidRPr="00000000">
        <w:rPr>
          <w:vertAlign w:val="baseline"/>
          <w:rtl w:val="0"/>
        </w:rPr>
        <w:t xml:space="preserve">Visão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Objetivos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Os objetivos traçados do são resolver o impasse da  V.tal e apresentar um projeto completo que atenda  aos requisitos do cliente. </w:t>
      </w:r>
    </w:p>
    <w:p w:rsidR="00000000" w:rsidDel="00000000" w:rsidP="00000000" w:rsidRDefault="00000000" w:rsidRPr="00000000" w14:paraId="000000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Sendo assim, o jogo possui como finalidade principal garantir que o colaborador compreenda o código de ética da empresa de forma lúdica e didática. Para isso, criamos personagens animados, (que fazem referência ao dia a dia da empresa) implementamos uma história com estilo aventura, colocamos uma dinâmica de Q&amp;A (garante o aprendizado do código de ética), e o deixamos direto (sem distrações), uma vez que em até 10 minutos (em média) o game será completado. Além disso, ele pode ser jogado em qualquer lugar, pois o jogo funciona tanto em celulares e notebooks/CPUs. 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Ao abordarmos os interesses pessoais dos alunos, desenvolver as habilidades como desenvolvedor e aprender a dinâmica do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Intelli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através desse projeto com a V.tal são as principais. Esse projeto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tem como objetivo,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simular um cenário de escritório, trazendo o realismo do mercado de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trabalho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para dentro da faculdade estimulando os alunos a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criarem compromisso, consistência e técnicas de comunicação e organização entre o grupo.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 w:firstLine="72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Características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"As aventuras de Fibrinha” é composto por três personagens: o Fibrinha, protagonista da história, que terá que lutar contra seus inimigos, o Cobrinho e o Choquinho. No jogo, o Fibrinha que será controlado pelo jogador, terá que enfrentar 2 níveis, um fácil e um difícil, nos quais, para vencer seus oponentes, terá que responder algumas perguntas relacionadas ao código de ética da empresa V.tal.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2520" w:right="0" w:firstLine="0"/>
        <w:jc w:val="left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5nkun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Requisitos coletados na entrevista com o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Para evitar possíveis problemas atrelados a diversidade, o jogo terá como seu protagonista (Fibrinha), antagonista (Cobrinho) e vilão secundário (Choquinho) figuras caricatas, afinal, ele tem como objetivo principal passar o conhecimento do código de ética de forma lúdica e divertida.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público-alvo do jogo são pessoas entre 25-40 anos de idade, tivemos o cuidado em não deixá-lo   com aspectos  infantis, portanto, optamos pela didática de Q&amp;A. Como o player não terá muito tempo disponível para ficar no jogo, perguntas e respostas são a maneira mais rápida de interagir e testar o conhecimento do usuário. Ou ele acerta ou erra, ponto. </w:t>
      </w:r>
    </w:p>
    <w:p w:rsidR="00000000" w:rsidDel="00000000" w:rsidP="00000000" w:rsidRDefault="00000000" w:rsidRPr="00000000" w14:paraId="000000C7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Persona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WILLIAM, 52 ANOS, CFO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1609725</wp:posOffset>
            </wp:positionH>
            <wp:positionV relativeFrom="paragraph">
              <wp:posOffset>298323</wp:posOffset>
            </wp:positionV>
            <wp:extent cx="2389913" cy="1693192"/>
            <wp:effectExtent b="0" l="0" r="0" t="0"/>
            <wp:wrapSquare wrapText="bothSides" distB="114300" distT="114300" distL="114300" distR="114300"/>
            <wp:docPr id="6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913" cy="16931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51.1811023622045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Com mais de 8 anos de casa, Will se concretizou como Diretor Financeiro da Vtal. Por ser formado em engenharia mecatrônica, Will sempre foi apaixonado por máquinas. Ele nunca larga seu computador, principalmente o da empresa. Will gosta de passar seu tempo livre com seu filho criando “bugigangas”.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ANNA, 33 ANOS E DESIGNER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1619250</wp:posOffset>
            </wp:positionH>
            <wp:positionV relativeFrom="paragraph">
              <wp:posOffset>342900</wp:posOffset>
            </wp:positionV>
            <wp:extent cx="2367784" cy="1695450"/>
            <wp:effectExtent b="0" l="0" r="0" t="0"/>
            <wp:wrapSquare wrapText="bothSides" distB="114300" distT="114300" distL="114300" distR="11430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7784" cy="169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Anna é a responsável pelos designs de campanha que a V.tal faz internamente a seus colaboradores. Anna adora gatos e é uma pessoa extremamente criativa. Anna adora passar suas noites com a galera do Discord, jogando Fortnite.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JORGE, 36 ANOS E A.TÉCNICO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1628775</wp:posOffset>
            </wp:positionH>
            <wp:positionV relativeFrom="paragraph">
              <wp:posOffset>304800</wp:posOffset>
            </wp:positionV>
            <wp:extent cx="2512534" cy="1695450"/>
            <wp:effectExtent b="0" l="0" r="0" t="0"/>
            <wp:wrapSquare wrapText="bothSides" distB="114300" distT="114300" distL="114300" distR="11430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534" cy="169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Jorge está a 1 ano na V.tal e trabalha com instalação das fibras ópticas e suporte técnico. Jorge adora jogar bola e é bem solidário. Por isso, Jorge, quer indicar seu irmão, Caio, para trabalhar com ele.</w:t>
      </w:r>
      <w:r w:rsidDel="00000000" w:rsidR="00000000" w:rsidRPr="00000000">
        <w:rPr>
          <w:rFonts w:ascii="Manrope" w:cs="Manrope" w:eastAsia="Manrope" w:hAnsi="Manrope"/>
          <w:color w:val="ffffff"/>
          <w:sz w:val="20"/>
          <w:szCs w:val="20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1"/>
        <w:numPr>
          <w:ilvl w:val="2"/>
          <w:numId w:val="3"/>
        </w:numPr>
        <w:pBdr>
          <w:bottom w:color="000000" w:space="1" w:sz="6" w:val="single"/>
        </w:pBdr>
        <w:spacing w:after="120" w:before="240" w:line="360" w:lineRule="auto"/>
        <w:ind w:left="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Gênero do Jogo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heading=h.tc9yaet316xe" w:id="14"/>
      <w:bookmarkEnd w:id="14"/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Seguindo a norma de categorização de jogos normalmente usada, a qual os classifica a partir de três características: produção, estilo e jogabilidade. O jogo “As aventuras de Fibrinha”, pode ser classificado como: em produção, educacional independente; em estilo adventure atrelado em árvores de diálogo e quiz. (baseado principalmente na resolução de problemas que envolvam situações reais que são respondidas por meio do conhecimento do código de ética e valores da V.tal); e em jogabilidade, o jogo se desenvolve em uma plataforma 2D com interações no ambiente em que se passa.</w:t>
      </w:r>
    </w:p>
    <w:p w:rsidR="00000000" w:rsidDel="00000000" w:rsidP="00000000" w:rsidRDefault="00000000" w:rsidRPr="00000000" w14:paraId="000000D3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Mecânica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aventuras de Fibrinha é um jogo 2D adaptado ao nosso tema com mudanças originais. O sistema de combate é estruturado no estilo "Pokémon ", o qual o jogador deverá responder corretamente perguntas feitas pelos inimigos Choquinho e Cobrinho. Ao responder corretamente, uma quantia de dano é desferida ao inimigo e, ao responder incorretamente, o player perde uma vida. O player possui 4 vidas no total e a cada combate sua vida restaura. O Choquinho desfere 1 de dano e a dificuldade de suas perguntas são fáceis/médias. Já o Cobrinho desfere 2 de dano e suas perguntas são médias/difíceis.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44sinio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Dinâmica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dinâmica do jogo é simples. Na primeira etapa do jogo, o jogador poderá movimentar o personagem pelo mapa até o lugar indicado; já durante as batalhas, a única jogabilidade acessível para o usuário é clicar nos botões que aparecerão na tela com as respostas para a pergunta do boss. Além disso, há também algumas </w:t>
      </w:r>
      <w:r w:rsidDel="00000000" w:rsidR="00000000" w:rsidRPr="00000000">
        <w:rPr>
          <w:rFonts w:ascii="Manrope" w:cs="Manrope" w:eastAsia="Manrope" w:hAnsi="Manrope"/>
          <w:i w:val="1"/>
          <w:sz w:val="20"/>
          <w:szCs w:val="20"/>
          <w:rtl w:val="0"/>
        </w:rPr>
        <w:t xml:space="preserve">cutscenes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presentes para melhor entendimento e desenvolvimento do enredo, as quais o jogador não terá controle algum.</w:t>
      </w:r>
    </w:p>
    <w:p w:rsidR="00000000" w:rsidDel="00000000" w:rsidP="00000000" w:rsidRDefault="00000000" w:rsidRPr="00000000" w14:paraId="000000D9">
      <w:pPr>
        <w:keepNext w:val="1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color="000000" w:space="1" w:sz="6" w:val="single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bookmarkStart w:colFirst="0" w:colLast="0" w:name="_heading=h.2jxsxqh" w:id="16"/>
      <w:bookmarkEnd w:id="16"/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Estética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termo estética engloba diversos fatores dentro de um jogo, pois é presente em toda sua composição. Paletas cromáticas, design do cenário, designs dos personagens, design dos menus e tipografia são exemplos presentes na estética de um jogo.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“Nas Aventuras de Fibrinha”, nos atentamos sobre as propriedades das cores: matiz, saturação e luminosidade, pois através delas conseguimos entender a sua relação com o contraste. Isso é essencial para o desenvolvimento de qualquer jogo, já que buscamos levar uma clareza de cenário para que o player consiga distinguir o que faz parte do primeiro plano e o que não faz.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Temos como principal três etapas onde o jogo passará: pátio de fora do prédio da V.tal, dentro do elevador do prédio e o último andar.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Vale lembrar que o jogo tem o seu start com uma tela que mostra o pátio de fora do prédio à noite, porém depois o jogador irá interagir com o espaço quando estiver de dia. Isto ocorre, pois quando o Fibrinha sofre a queda, ele fica desmaiado e o Wif, narrador e seu amigo, irá acordá-lo e explicar que deve voltar ao prédio e lidar com Cobrinho e Choquinho. 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Cada cenário possui sua própria paleta de cores, porém todas devem harmonizar com o Fibrinha, pois ele será o único personagem que estará presente em todas. 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Dito isto, vamos nos aprofundar um pouco mais em cada cenário. 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Pátio do Prédio V.tal: O prédio se localiza em um ambiente urbano, contendo carros, postes e outras construções. Porém, também possui uma área arborizada, um tipo de praça, contendo árvores e pasto. Sua paleta de cores, será: verde, cinza, azul, preto, talvez um marrom/alaranjado.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Elevador dentro do prédio: cenário de elevador, com vidro que terá um tom pastel, que se enquadre com os tons da V.tial e que contraste com o Fibrinha (cinza e azul claro) e Choquinho (amarelo). 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Último andar do prédio V.tal: Assim como o elevador, a sala terá um tom pastel, uma janela quebrada, uma mesa (marrom), cadeiras, uma planta e quadro. </w:t>
      </w:r>
    </w:p>
    <w:p w:rsidR="00000000" w:rsidDel="00000000" w:rsidP="00000000" w:rsidRDefault="00000000" w:rsidRPr="00000000" w14:paraId="000000E3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3j2qqm3" w:id="17"/>
      <w:bookmarkEnd w:id="17"/>
      <w:r w:rsidDel="00000000" w:rsidR="00000000" w:rsidRPr="00000000">
        <w:rPr>
          <w:rtl w:val="0"/>
        </w:rPr>
        <w:t xml:space="preserve">Roteiro</w:t>
      </w:r>
    </w:p>
    <w:p w:rsidR="00000000" w:rsidDel="00000000" w:rsidP="00000000" w:rsidRDefault="00000000" w:rsidRPr="00000000" w14:paraId="000000E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000000" w:val="clear"/>
        <w:spacing w:after="0" w:before="240" w:line="360" w:lineRule="auto"/>
        <w:ind w:left="0" w:right="792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bookmarkStart w:colFirst="0" w:colLast="0" w:name="_heading=h.1y810tw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História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ind w:left="0" w:firstLine="720"/>
        <w:jc w:val="both"/>
        <w:rPr>
          <w:rFonts w:ascii="Manrope" w:cs="Manrope" w:eastAsia="Manrope" w:hAnsi="Manrope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Premissa: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  <w:highlight w:val="white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A história principal do jogo é mostrar o herói "Fibrinha" (personagem principal), que entrará em  "batalhas de perguntas" para completar os objetivos.  O  jogador deve derrotar "Cobrinho" e "Choquinho" para vencer o jogo. Para fazer isso, "fibrinha" terá que aprender, juntamente com o jogador, sobre o código de ética e valores da empresa Vtal. Caso suas escolhas sejam equivocadas, "fibrinha" irá sofrer as consequências e infelizmente não conseguirá completar seu propósito de derrotar os seus inimigos corruptos.</w:t>
      </w:r>
    </w:p>
    <w:p w:rsidR="00000000" w:rsidDel="00000000" w:rsidP="00000000" w:rsidRDefault="00000000" w:rsidRPr="00000000" w14:paraId="000000E8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left="0" w:firstLine="72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Objetivo do jogo:</w:t>
      </w:r>
    </w:p>
    <w:p w:rsidR="00000000" w:rsidDel="00000000" w:rsidP="00000000" w:rsidRDefault="00000000" w:rsidRPr="00000000" w14:paraId="000000EA">
      <w:pPr>
        <w:spacing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objetivo do jogo é ilustrar as diretrizes da empresa V.Tal e deixar claro para os executivos e administradores (nosso público-alvo) o que fazer em certas situações e como explorar o código de conduta administrativo da empresa. </w:t>
      </w:r>
    </w:p>
    <w:p w:rsidR="00000000" w:rsidDel="00000000" w:rsidP="00000000" w:rsidRDefault="00000000" w:rsidRPr="00000000" w14:paraId="000000EB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ind w:left="0" w:firstLine="72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História do jogo:</w:t>
      </w:r>
    </w:p>
    <w:p w:rsidR="00000000" w:rsidDel="00000000" w:rsidP="00000000" w:rsidRDefault="00000000" w:rsidRPr="00000000" w14:paraId="000000ED">
      <w:pPr>
        <w:spacing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(Prólogo/ cutscene) - “Fibrinha” (herói) chega no prédio da V.Tal  e se depara com o “Cobrinho” e o “Choquinho” (vilões da história) falando sobre receber propina direto de um cliente. "Fibrinha" se vê num impasse onde ele deve fazer o certo e ele responde os dois dizendo que o que eles estão fazendo é errado e o código de ética discorda. 'Choquinho" e "Cobrinho" ficam muito irritados com a atitude de "Fibrinha" e o arremessam da janela.</w:t>
      </w:r>
    </w:p>
    <w:p w:rsidR="00000000" w:rsidDel="00000000" w:rsidP="00000000" w:rsidRDefault="00000000" w:rsidRPr="00000000" w14:paraId="000000EE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EF">
      <w:pPr>
        <w:spacing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(Fase 1) - "Fibrinha" se vê numa situação em que ele deve parar os vilões antes que eles sujem a reputação da empresa, assim começa a fase 1 que vai passar no elevador. "Fibrinha" deve enfrentar um de seus inimigos (choquinho), onde serão feitas perguntas sobre o código de ética da V.Tal e a cada pergunta certa "Choquinho" vai perder um pouco da sua vida, até que seja derrotado.</w:t>
      </w:r>
    </w:p>
    <w:p w:rsidR="00000000" w:rsidDel="00000000" w:rsidP="00000000" w:rsidRDefault="00000000" w:rsidRPr="00000000" w14:paraId="000000F0">
      <w:pPr>
        <w:spacing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(Fase 2) - Fibrinha chega pelo elevador no escritório, e se depara com  Cobrinho que tem o objetivo de eliminar a Fibrinha. O Fibrinha é o substituto mais avançado do Cobrinho, então Cobrinho vai fazer de tudo para dizimar o  Fibrinha. Após o Cobrinho ser derrotado, o jogador receberá um certificado da V.Tal  o parabenizando e informando-o que o diploma deve ser mostrado ao RH.. (Fim do jogo)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ind w:left="2551.1811023622045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Fluxo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jogo funciona através de um mecanismo no qual após cada pergunta respondida pelos personagens acontecem diferentes resultados. Se a pergunta for respondida de forma correta pelo Fibirinha, o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Cobrinho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ou Choquinho dependendo da fase que tiver, sofrerá certo dano, caso contrário, a Fibrinha perderá uma de suas (entre três e cinco) vidas. Quando Fibrinha passar por todos seus desafios e combater seus oponentes respondendo às perguntas de forma correta, ele vence o jogo e na tela final aparecerá um certificado parabenizando o jogador por ter concluído e vencido o jogo, e ter se conscientizado sobre o código de ética da empresa. O game é um modelo de adventure baseado em árvores de diálogo e quiz, pois o objetivo principal do jogo é a resolução de problemas através do conhecimento do código de ética da V.tal.  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inicial - Fibrinha parado na chuva olhando para a janela do prédio do qual ele foi jogado, nessa tela aparece as opções de menu, jogar ou opções na qual você poderá regular volume e coisas do tipo. 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secundária - em uma sala corporativa mostra os três personagens conversando e o Cobrinho e Choquinho vão estar falando sobre uma conduta antiética com relação à empresa e o Fibrinha vai alertá-los que isso é errado, desta forma tanto sobrinho e o Choquinho ficam bravos e jogam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fibrinha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pela janela.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terciária - F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entra no prédio para combater seus oponentes.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quarta - F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vai entrar no elevador onde ela vai encontrar o choquinho e terá que responder algumas perguntas para passar de fase (isso justifica o game ser uma  adventure de árvore de diálogo e quiz).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Tela quinta - No caso do F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ibrinha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responder corretamente todas as perguntas ela chegará de volta na mesma sala corporativa onde terá que enfrentar o C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obrinho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respondendo algumas perguntas mais difíceis. 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seguir, a Figura 1 demonstra o Fluxo do Jogo.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3991.1811023622045" w:right="0" w:firstLine="0"/>
        <w:jc w:val="left"/>
        <w:rPr>
          <w:rFonts w:ascii="Manrope" w:cs="Manrope" w:eastAsia="Manrope" w:hAnsi="Manrope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3991.1811023622045" w:right="0" w:firstLine="0"/>
        <w:jc w:val="left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highlight w:val="white"/>
          <w:rtl w:val="0"/>
        </w:rPr>
        <w:t xml:space="preserve">Figura 1: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 Fluxo do Jogo.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120" w:before="120" w:line="360" w:lineRule="auto"/>
        <w:ind w:left="360" w:firstLine="0"/>
        <w:jc w:val="center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6668288" cy="2705100"/>
            <wp:effectExtent b="0" l="0" r="0" t="0"/>
            <wp:docPr id="53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8288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Fonte:</w:t>
      </w: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 Autoria própria</w:t>
      </w:r>
    </w:p>
    <w:p w:rsidR="00000000" w:rsidDel="00000000" w:rsidP="00000000" w:rsidRDefault="00000000" w:rsidRPr="00000000" w14:paraId="000000FE">
      <w:pPr>
        <w:spacing w:after="120" w:before="120" w:line="360" w:lineRule="auto"/>
        <w:ind w:left="0" w:firstLine="0"/>
        <w:jc w:val="left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Personagens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4972050</wp:posOffset>
            </wp:positionH>
            <wp:positionV relativeFrom="paragraph">
              <wp:posOffset>554070</wp:posOffset>
            </wp:positionV>
            <wp:extent cx="1333500" cy="1333500"/>
            <wp:effectExtent b="0" l="0" r="0" t="0"/>
            <wp:wrapSquare wrapText="bothSides" distB="114300" distT="114300" distL="114300" distR="114300"/>
            <wp:docPr id="4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1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“Fibrinha” é o único personagem jogável do jogo. Inspirando em um fio de fibra óptica, é o protagonista por representar uma inovação que vem substituindo os fios de cobre nos postes, sendo implementado pelas empresas mais tecnológicas no mercado, como a V.Tal.</w:t>
      </w:r>
    </w:p>
    <w:p w:rsidR="00000000" w:rsidDel="00000000" w:rsidP="00000000" w:rsidRDefault="00000000" w:rsidRPr="00000000" w14:paraId="00000102">
      <w:pPr>
        <w:spacing w:line="276" w:lineRule="auto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4610100</wp:posOffset>
            </wp:positionH>
            <wp:positionV relativeFrom="paragraph">
              <wp:posOffset>114300</wp:posOffset>
            </wp:positionV>
            <wp:extent cx="1333500" cy="1324490"/>
            <wp:effectExtent b="0" l="0" r="0" t="0"/>
            <wp:wrapSquare wrapText="bothSides" distB="114300" distT="114300" distL="114300" distR="11430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589" r="5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4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“Cobrinho”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possui a forma de um fio de cobre. Esses fios estão sendo cada vez substituídos pelos fios de fibra óptica, por isso, na história é representado como inimigo do protagonista e um NPC no jogo.</w:t>
      </w:r>
    </w:p>
    <w:p w:rsidR="00000000" w:rsidDel="00000000" w:rsidP="00000000" w:rsidRDefault="00000000" w:rsidRPr="00000000" w14:paraId="00000106">
      <w:pPr>
        <w:spacing w:line="360" w:lineRule="auto"/>
        <w:ind w:left="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5067300</wp:posOffset>
            </wp:positionH>
            <wp:positionV relativeFrom="paragraph">
              <wp:posOffset>298323</wp:posOffset>
            </wp:positionV>
            <wp:extent cx="1333500" cy="1325217"/>
            <wp:effectExtent b="0" l="0" r="0" t="0"/>
            <wp:wrapSquare wrapText="bothSides" distB="114300" distT="114300" distL="114300" distR="11430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310" l="0" r="0" t="3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52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9">
      <w:pPr>
        <w:spacing w:line="360" w:lineRule="auto"/>
        <w:ind w:left="2551.1811023622045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“Choquinho”, outro inimigo da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“Fibrinha”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e também um NPC, possui o formato de um raio, para assim representar a descarga elétrica causada pelo fio de cobre, o que não acontece com o fio de fibra óptica, já que esse funciona a partir de energia luminosa.</w:t>
      </w:r>
    </w:p>
    <w:p w:rsidR="00000000" w:rsidDel="00000000" w:rsidP="00000000" w:rsidRDefault="00000000" w:rsidRPr="00000000" w14:paraId="0000010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0B">
      <w:pPr>
        <w:pStyle w:val="Title"/>
        <w:numPr>
          <w:ilvl w:val="0"/>
          <w:numId w:val="3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4i7ojhp" w:id="19"/>
      <w:bookmarkEnd w:id="19"/>
      <w:r w:rsidDel="00000000" w:rsidR="00000000" w:rsidRPr="00000000">
        <w:rPr>
          <w:rtl w:val="0"/>
        </w:rPr>
        <w:t xml:space="preserve">Recursos Visuais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Telas</w:t>
      </w:r>
    </w:p>
    <w:p w:rsidR="00000000" w:rsidDel="00000000" w:rsidP="00000000" w:rsidRDefault="00000000" w:rsidRPr="00000000" w14:paraId="0000010E">
      <w:pPr>
        <w:keepNext w:val="1"/>
        <w:spacing w:after="240" w:before="240" w:line="240" w:lineRule="auto"/>
        <w:ind w:left="2551.1811023622045" w:firstLine="1559.0551181102364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highlight w:val="white"/>
          <w:rtl w:val="0"/>
        </w:rPr>
        <w:t xml:space="preserve">Figura 2: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 Tela Inicial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120" w:before="120" w:line="240" w:lineRule="auto"/>
        <w:ind w:left="0" w:firstLine="0"/>
        <w:jc w:val="center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0" distT="0" distL="0" distR="0">
            <wp:extent cx="4703700" cy="3135800"/>
            <wp:effectExtent b="0" l="0" r="0" t="0"/>
            <wp:docPr id="8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3012" l="0" r="0" t="-3012"/>
                    <a:stretch>
                      <a:fillRect/>
                    </a:stretch>
                  </pic:blipFill>
                  <pic:spPr>
                    <a:xfrm>
                      <a:off x="0" y="0"/>
                      <a:ext cx="4703700" cy="31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120" w:before="120" w:line="240" w:lineRule="auto"/>
        <w:ind w:left="720" w:firstLine="3390.236220472441"/>
        <w:jc w:val="left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Fonte:</w:t>
      </w: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 Autoria própria</w:t>
      </w:r>
    </w:p>
    <w:p w:rsidR="00000000" w:rsidDel="00000000" w:rsidP="00000000" w:rsidRDefault="00000000" w:rsidRPr="00000000" w14:paraId="00000111">
      <w:pPr>
        <w:spacing w:after="120" w:before="120" w:line="240" w:lineRule="auto"/>
        <w:ind w:left="0" w:firstLine="0"/>
        <w:jc w:val="center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120" w:before="120" w:line="240" w:lineRule="auto"/>
        <w:ind w:left="3826.7716535433065" w:hanging="135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highlight w:val="white"/>
          <w:rtl w:val="0"/>
        </w:rPr>
        <w:t xml:space="preserve">Figura 3:</w:t>
      </w:r>
      <w:r w:rsidDel="00000000" w:rsidR="00000000" w:rsidRPr="00000000">
        <w:rPr>
          <w:rFonts w:ascii="Manrope" w:cs="Manrope" w:eastAsia="Manrope" w:hAnsi="Manrope"/>
          <w:sz w:val="20"/>
          <w:szCs w:val="20"/>
          <w:highlight w:val="white"/>
          <w:rtl w:val="0"/>
        </w:rPr>
        <w:t xml:space="preserve">  Pátio do prédio da V.tal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120" w:before="120" w:line="240" w:lineRule="auto"/>
        <w:ind w:left="3685.0393700787395" w:firstLine="0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1519238</wp:posOffset>
            </wp:positionH>
            <wp:positionV relativeFrom="page">
              <wp:posOffset>6473100</wp:posOffset>
            </wp:positionV>
            <wp:extent cx="4733925" cy="2466975"/>
            <wp:effectExtent b="0" l="0" r="0" t="0"/>
            <wp:wrapTopAndBottom distB="114300" distT="11430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6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120" w:before="120" w:line="360" w:lineRule="auto"/>
        <w:ind w:left="2267.716535433071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4: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Entrada do prédio da V.tal com acesso por meio do elevador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742950</wp:posOffset>
            </wp:positionH>
            <wp:positionV relativeFrom="paragraph">
              <wp:posOffset>400050</wp:posOffset>
            </wp:positionV>
            <wp:extent cx="4895850" cy="3418612"/>
            <wp:effectExtent b="0" l="0" r="0" t="0"/>
            <wp:wrapSquare wrapText="bothSides" distB="114300" distT="114300" distL="114300" distR="11430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169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18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120" w:before="120" w:line="24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120" w:before="120" w:line="240" w:lineRule="auto"/>
        <w:ind w:left="369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21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5: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Cenário da primeira batalha (interior do elevador)</w:t>
      </w:r>
    </w:p>
    <w:p w:rsidR="00000000" w:rsidDel="00000000" w:rsidP="00000000" w:rsidRDefault="00000000" w:rsidRPr="00000000" w14:paraId="00000123">
      <w:pPr>
        <w:spacing w:after="120" w:before="120" w:line="360" w:lineRule="auto"/>
        <w:ind w:left="2520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1462950</wp:posOffset>
            </wp:positionH>
            <wp:positionV relativeFrom="page">
              <wp:posOffset>5615209</wp:posOffset>
            </wp:positionV>
            <wp:extent cx="4895850" cy="2819400"/>
            <wp:effectExtent b="0" l="0" r="0" t="0"/>
            <wp:wrapSquare wrapText="bothSides" distB="114300" distT="114300" distL="114300" distR="114300"/>
            <wp:docPr id="3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7000" l="6500" r="17197" t="53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1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120" w:before="120" w:line="360" w:lineRule="auto"/>
        <w:ind w:left="4251.968503937007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2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120" w:before="120" w:line="360" w:lineRule="auto"/>
        <w:ind w:left="3401.5748031496064" w:firstLine="283.46456692913307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1453425</wp:posOffset>
            </wp:positionH>
            <wp:positionV relativeFrom="page">
              <wp:posOffset>1043850</wp:posOffset>
            </wp:positionV>
            <wp:extent cx="5362475" cy="3128111"/>
            <wp:effectExtent b="0" l="0" r="0" t="0"/>
            <wp:wrapSquare wrapText="bothSides" distB="114300" distT="114300" distL="114300" distR="11430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475" cy="31281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6: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Fase final (sala de reunião)</w:t>
      </w:r>
    </w:p>
    <w:p w:rsidR="00000000" w:rsidDel="00000000" w:rsidP="00000000" w:rsidRDefault="00000000" w:rsidRPr="00000000" w14:paraId="0000012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120" w:before="120" w:line="24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120" w:before="120" w:line="24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120" w:before="120" w:line="240" w:lineRule="auto"/>
        <w:ind w:left="3118.1102362204724" w:firstLine="1275.5905511811022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3A">
      <w:pPr>
        <w:spacing w:after="120" w:before="120" w:line="240" w:lineRule="auto"/>
        <w:ind w:left="3118.1102362204724" w:firstLine="1275.5905511811022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120" w:before="120" w:line="360" w:lineRule="auto"/>
        <w:ind w:left="3685.0393700787395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7: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Certificado de término do jogo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733425</wp:posOffset>
            </wp:positionH>
            <wp:positionV relativeFrom="paragraph">
              <wp:posOffset>345948</wp:posOffset>
            </wp:positionV>
            <wp:extent cx="5529438" cy="3128400"/>
            <wp:effectExtent b="0" l="0" r="0" t="0"/>
            <wp:wrapSquare wrapText="bothSides" distB="114300" distT="114300" distL="114300" distR="114300"/>
            <wp:docPr id="7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438" cy="312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C">
      <w:pPr>
        <w:spacing w:after="120" w:before="120" w:line="360" w:lineRule="auto"/>
        <w:ind w:left="4393.700787401574" w:firstLine="0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3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120" w:before="120" w:line="360" w:lineRule="auto"/>
        <w:ind w:left="2520" w:firstLine="1873.7007874015744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8: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Tela de game over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769875</wp:posOffset>
            </wp:positionH>
            <wp:positionV relativeFrom="paragraph">
              <wp:posOffset>361950</wp:posOffset>
            </wp:positionV>
            <wp:extent cx="5529600" cy="3319200"/>
            <wp:effectExtent b="0" l="0" r="0" t="0"/>
            <wp:wrapSquare wrapText="bothSides" distB="114300" distT="114300" distL="114300" distR="11430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4535" l="9824" r="10826" t="8387"/>
                    <a:stretch>
                      <a:fillRect/>
                    </a:stretch>
                  </pic:blipFill>
                  <pic:spPr>
                    <a:xfrm>
                      <a:off x="0" y="0"/>
                      <a:ext cx="5529600" cy="33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0">
      <w:pPr>
        <w:spacing w:after="120" w:before="120" w:line="360" w:lineRule="auto"/>
        <w:ind w:left="3240" w:firstLine="1153.700787401574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141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Graphical User Interface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Aventuras de Fibrinha se utiliza de recursos visuais e sonoros para criar uma experiência dinâmica de aprendizado e desenvolvimento, nos temas de: conflito de interesse e uso de recursos. O design das telas serão intuitivos e as cutscenes dinâmicas.</w:t>
      </w:r>
    </w:p>
    <w:p w:rsidR="00000000" w:rsidDel="00000000" w:rsidP="00000000" w:rsidRDefault="00000000" w:rsidRPr="00000000" w14:paraId="00000154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 tela inicial temos o Fibrinha em frente ao prédio da V.tal, em uma noite chuvosa, numa rua asfaltada e com postes. São apresentadas ao jogador dois botões básicos dos jogos: iniciar, opções e consulta. O primeiro, inicia o jogo a partir do nível mais baixo. O botão ‘opções’, permite ao jogador configurar o som e ver as etapas do jogo (resumo + objetivo principal). O botão “consulta” leva o player até o código de ética da V.tal onde ele poderá consultar caso precise. </w:t>
      </w:r>
    </w:p>
    <w:p w:rsidR="00000000" w:rsidDel="00000000" w:rsidP="00000000" w:rsidRDefault="00000000" w:rsidRPr="00000000" w14:paraId="00000155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HUD que será usada nas batalhas consiste em quatro botões que o jogador pode escolher entre, respondendo à pergunta dos inimigos. Essa HUD é bem frequente no jogo, já que aparece em todas as batalhas repetidamente.</w:t>
      </w:r>
    </w:p>
    <w:p w:rsidR="00000000" w:rsidDel="00000000" w:rsidP="00000000" w:rsidRDefault="00000000" w:rsidRPr="00000000" w14:paraId="00000156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5.3     Lista de Assets</w:t>
      </w:r>
    </w:p>
    <w:tbl>
      <w:tblPr>
        <w:tblStyle w:val="Table6"/>
        <w:tblW w:w="10095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415"/>
        <w:gridCol w:w="1905"/>
        <w:gridCol w:w="3960"/>
        <w:gridCol w:w="1815"/>
        <w:tblGridChange w:id="0">
          <w:tblGrid>
            <w:gridCol w:w="2415"/>
            <w:gridCol w:w="1905"/>
            <w:gridCol w:w="3960"/>
            <w:gridCol w:w="1815"/>
          </w:tblGrid>
        </w:tblGridChange>
      </w:tblGrid>
      <w:tr>
        <w:trPr>
          <w:cantSplit w:val="0"/>
          <w:trHeight w:val="1208.8200000000002" w:hRule="atLeast"/>
          <w:tblHeader w:val="0"/>
        </w:trPr>
        <w:tc>
          <w:tcPr>
            <w:tcBorders>
              <w:top w:color="000000" w:space="0" w:sz="12" w:val="single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63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e6e6e6" w:val="clear"/>
            <w:vAlign w:val="top"/>
          </w:tcPr>
          <w:p w:rsidR="00000000" w:rsidDel="00000000" w:rsidP="00000000" w:rsidRDefault="00000000" w:rsidRPr="00000000" w14:paraId="00000164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Local de Aplicação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65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12" w:val="single"/>
              <w:left w:color="000000" w:space="0" w:sz="0" w:val="nil"/>
              <w:bottom w:color="000000" w:space="0" w:sz="6" w:val="single"/>
            </w:tcBorders>
            <w:shd w:fill="e6e6e6" w:val="clear"/>
            <w:vAlign w:val="top"/>
          </w:tcPr>
          <w:p w:rsidR="00000000" w:rsidDel="00000000" w:rsidP="00000000" w:rsidRDefault="00000000" w:rsidRPr="00000000" w14:paraId="00000166">
            <w:pPr>
              <w:keepLines w:val="1"/>
              <w:spacing w:after="120" w:before="120" w:line="360" w:lineRule="auto"/>
              <w:jc w:val="center"/>
              <w:rPr>
                <w:rFonts w:ascii="Manrope" w:cs="Manrope" w:eastAsia="Manrope" w:hAnsi="Manrope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18"/>
                <w:szCs w:val="18"/>
                <w:rtl w:val="0"/>
              </w:rPr>
              <w:t xml:space="preserve">Nome</w:t>
            </w:r>
          </w:p>
        </w:tc>
      </w:tr>
      <w:tr>
        <w:trPr>
          <w:cantSplit w:val="0"/>
          <w:trHeight w:val="60" w:hRule="atLeast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6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6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6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808080" w:val="clear"/>
            <w:vAlign w:val="top"/>
          </w:tcPr>
          <w:p w:rsidR="00000000" w:rsidDel="00000000" w:rsidP="00000000" w:rsidRDefault="00000000" w:rsidRPr="00000000" w14:paraId="0000016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6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114300</wp:posOffset>
                  </wp:positionV>
                  <wp:extent cx="1333500" cy="1333500"/>
                  <wp:effectExtent b="0" l="0" r="0" t="0"/>
                  <wp:wrapSquare wrapText="bothSides" distB="114300" distT="114300" distL="114300" distR="11430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6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6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Todos os locais do jogo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6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 principal fibrinha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personagem_fibrinha.png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114300</wp:posOffset>
                  </wp:positionV>
                  <wp:extent cx="1333500" cy="1324490"/>
                  <wp:effectExtent b="0" l="0" r="0" t="0"/>
                  <wp:wrapSquare wrapText="bothSides" distB="114300" distT="114300" distL="114300" distR="114300"/>
                  <wp:docPr id="5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2"/>
                          <a:srcRect b="0" l="589" r="58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4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 de conferência e Cutscene 1 e 2 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 final cobrinho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17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personagem_cobrinho.png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9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3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Cutscene 1 e 2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Boss inicial choquinho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personagem_choquinho.png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4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1"/>
                          <a:srcRect b="0" l="3125" r="312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 terciário/narrador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personagem_wifi.png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278699" cy="1333500"/>
                  <wp:effectExtent b="0" l="0" r="0" t="0"/>
                  <wp:wrapSquare wrapText="bothSides" distB="114300" distT="114300" distL="114300" distR="114300"/>
                  <wp:docPr id="5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699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7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tela_inicial.png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94389</wp:posOffset>
                  </wp:positionH>
                  <wp:positionV relativeFrom="paragraph">
                    <wp:posOffset>190500</wp:posOffset>
                  </wp:positionV>
                  <wp:extent cx="1420088" cy="1323975"/>
                  <wp:effectExtent b="0" l="0" r="0" t="0"/>
                  <wp:wrapSquare wrapText="bothSides" distB="114300" distT="114300" distL="114300" distR="114300"/>
                  <wp:docPr id="5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"/>
                          <a:srcRect b="0" l="21699" r="2169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088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V.tal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V.tal -&gt; primeiro mapa interativo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patio_predio.png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113439</wp:posOffset>
                  </wp:positionH>
                  <wp:positionV relativeFrom="paragraph">
                    <wp:posOffset>190500</wp:posOffset>
                  </wp:positionV>
                  <wp:extent cx="1420088" cy="1323975"/>
                  <wp:effectExtent b="0" l="0" r="0" t="0"/>
                  <wp:wrapSquare wrapText="bothSides" distB="114300" distT="114300" distL="114300" distR="114300"/>
                  <wp:docPr id="6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 b="0" l="19833" r="1983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088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 -&gt; segundo mapa interativo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57151</wp:posOffset>
                  </wp:positionH>
                  <wp:positionV relativeFrom="paragraph">
                    <wp:posOffset>190500</wp:posOffset>
                  </wp:positionV>
                  <wp:extent cx="1477238" cy="1323975"/>
                  <wp:effectExtent b="0" l="0" r="0" t="0"/>
                  <wp:wrapSquare wrapText="bothSides" distB="114300" distT="114300" distL="114300" distR="11430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17197" r="1719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38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-&gt; terceiro mapa interativo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5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20520" r="2052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8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 Reunião -&gt; quarto e último mapa interativo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sala_reuniao.png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21424" r="2142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Certificado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Certificado -&gt;quinto mapa e tela de conclusão do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certificado.png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0"/>
                          <a:srcRect b="0" l="15237" r="16132" t="-24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Aparecerá toda vez que o jogador não conseguir responder corretamente às perguntas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Game Over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game_over.png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4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coração -&gt; vida do fibrinha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ico_cora.png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7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3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Presente no jogo todo, menos nas cutscenes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9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opções do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ico_opc.png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4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opções quando pressionado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de opções do jogo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ico_opc_pres.png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5"/>
                          <a:srcRect b="0" l="25465" r="3212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escolha para responder as perguntas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botao_resp.png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7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6"/>
                          <a:srcRect b="0" l="26207" r="2620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escolha para responder as perguntas -&gt; o contorno fica avermelhado quando escolhe a opção errada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botao_resp_vermelho.png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7"/>
                          <a:srcRect b="0" l="24634" r="3097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A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escolha para responder as perguntas -&gt; o contorno fica esverdeado quando escolhe a opção correta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botao_resp_verde.png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129450</wp:posOffset>
                  </wp:positionH>
                  <wp:positionV relativeFrom="paragraph">
                    <wp:posOffset>190500</wp:posOffset>
                  </wp:positionV>
                  <wp:extent cx="1404075" cy="1323975"/>
                  <wp:effectExtent b="0" l="0" r="0" t="0"/>
                  <wp:wrapSquare wrapText="bothSides" distB="114300" distT="114300" distL="114300" distR="11430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5755" l="20662" r="30221" t="-5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075" cy="132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e 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de escolha para responder as perguntas  ao ser pressionado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botao_resp_pres.png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91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9"/>
                          <a:srcRect b="3233" l="0" r="0" t="3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cima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botao_seta_cima.png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3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0"/>
                          <a:srcRect b="797" l="0" r="0" t="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baixo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botao_seta_baixo.png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5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1"/>
                          <a:srcRect b="2722" l="0" r="0" t="2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B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direita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botao_seta_direita.png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79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2"/>
                          <a:srcRect b="0" l="2106" r="210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esquerda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botao_seta_esquerda.png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5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3"/>
                          <a:srcRect b="2552" l="0" r="0" t="2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cima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botao_seta_cima_pres.png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4"/>
                          <a:srcRect b="2324" l="6428" r="-6428" t="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baixo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botao_seta_baixo_pres.png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3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 b="310" l="0" r="0" t="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C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direita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botao_seta_direita_pres.png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6"/>
                          <a:srcRect b="0" l="9306" r="930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Pátio prédio e 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a locomoção do personagem para esquerda pressionado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botao_seta_esquerda_pres.png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7"/>
                          <a:srcRect b="0" l="20963" r="2096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player acessar as opções na 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botao_opc_inicial.png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7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8"/>
                          <a:srcRect b="-10916" l="23211" r="23211" t="-10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player acessar as opções na tela inicial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botao_opc_inicia_pres.png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9"/>
                          <a:srcRect b="0" l="25990" r="21918" t="-33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D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inicia 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botao_iniciar.png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3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0"/>
                          <a:srcRect b="0" l="22121" r="22121" t="-32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inicia o jogo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botao_iniciar_pres.png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89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1"/>
                          <a:srcRect b="0" l="18916" r="18916" t="-64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game over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reinicia o jogo na tela em que o player parou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recomecar.png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2"/>
                          <a:srcRect b="0" l="28048" r="22608" t="-16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game over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reinicia o jogo na tela em que o player parou,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recomecar_pres.png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4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3"/>
                          <a:srcRect b="0" l="17036" r="1703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E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representativo do volume da música no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volume.png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4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4"/>
                          <a:srcRect b="0" l="17036" r="1703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Ícone representativo do volume do jogo mutado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volume_pres.png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5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5"/>
                          <a:srcRect b="0" l="34047" r="3404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player alterar o volume do som do jogo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botao_volume.png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6"/>
                          <a:srcRect b="0" l="31122" r="31122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player alterar o volume do som do jogo,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botao_volume_pres.png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2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7"/>
                          <a:srcRect b="0" l="32878" r="3287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1F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jogador a acessar e consultar o código de ética da V.tal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botao_cod_eti.png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1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8"/>
                          <a:srcRect b="0" l="33860" r="3386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jogador a acessar e consultar o código de ética da V.tal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botao_cod_eti_pres.png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5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6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9"/>
                          <a:srcRect b="0" l="34663" r="3466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jogador continue o progresso do jogo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8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botao_opc_cont.png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9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3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0"/>
                          <a:srcRect b="0" l="34787" r="3478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de opções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Botão que possibilita o jogador continue o progresso do jogo pressionado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C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botao_opc_cont_pres.png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D">
            <w:pPr>
              <w:spacing w:after="120" w:before="120" w:line="360" w:lineRule="auto"/>
              <w:ind w:left="252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190500</wp:posOffset>
                  </wp:positionV>
                  <wp:extent cx="1333500" cy="1325217"/>
                  <wp:effectExtent b="0" l="0" r="0" t="0"/>
                  <wp:wrapSquare wrapText="bothSides" distB="114300" distT="114300" distL="114300" distR="114300"/>
                  <wp:docPr id="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1"/>
                          <a:srcRect b="-62127" l="16363" r="9952" t="-4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52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0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Imagens que em sequência criam a animação de abertura e fechamento do elevador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0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elevador_seq1.png</w:t>
            </w:r>
          </w:p>
          <w:p w:rsidR="00000000" w:rsidDel="00000000" w:rsidP="00000000" w:rsidRDefault="00000000" w:rsidRPr="00000000" w14:paraId="0000021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elevador_seq2.pnggod</w:t>
            </w:r>
          </w:p>
          <w:p w:rsidR="00000000" w:rsidDel="00000000" w:rsidP="00000000" w:rsidRDefault="00000000" w:rsidRPr="00000000" w14:paraId="0000021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elevador_seq3.png</w:t>
            </w:r>
          </w:p>
          <w:p w:rsidR="00000000" w:rsidDel="00000000" w:rsidP="00000000" w:rsidRDefault="00000000" w:rsidRPr="00000000" w14:paraId="0000021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elevador_seq4.png</w:t>
            </w:r>
          </w:p>
          <w:p w:rsidR="00000000" w:rsidDel="00000000" w:rsidP="00000000" w:rsidRDefault="00000000" w:rsidRPr="00000000" w14:paraId="00000214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elevador_seq5.png</w:t>
            </w:r>
          </w:p>
          <w:p w:rsidR="00000000" w:rsidDel="00000000" w:rsidP="00000000" w:rsidRDefault="00000000" w:rsidRPr="00000000" w14:paraId="0000021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elevador_seq6.png</w:t>
            </w:r>
          </w:p>
          <w:p w:rsidR="00000000" w:rsidDel="00000000" w:rsidP="00000000" w:rsidRDefault="00000000" w:rsidRPr="00000000" w14:paraId="0000021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elevador_seq7.png</w:t>
            </w:r>
          </w:p>
          <w:p w:rsidR="00000000" w:rsidDel="00000000" w:rsidP="00000000" w:rsidRDefault="00000000" w:rsidRPr="00000000" w14:paraId="0000021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8">
            <w:pPr>
              <w:spacing w:after="120" w:before="120" w:line="360" w:lineRule="auto"/>
              <w:ind w:lef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Cutscene 2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musica_cut2.mp3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C">
            <w:pPr>
              <w:spacing w:after="120" w:before="120" w:line="360" w:lineRule="auto"/>
              <w:ind w:lef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Sala de reunião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1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musica_sr.mp3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0">
            <w:pPr>
              <w:spacing w:after="120" w:before="120" w:line="360" w:lineRule="auto"/>
              <w:ind w:left="0" w:firstLine="0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Tela inicial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musica_ti.mp3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4">
            <w:pPr>
              <w:spacing w:after="120" w:before="120"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5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Cutscene 1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6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7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musica_cut1.mp3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8">
            <w:pPr>
              <w:spacing w:after="120" w:before="120"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9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Corredor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A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B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musica_cor.mp3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C">
            <w:pPr>
              <w:spacing w:after="120" w:before="120"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D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Elevador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E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2F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musica_ele.mp3</w:t>
            </w:r>
          </w:p>
        </w:tc>
      </w:tr>
      <w:tr>
        <w:trPr>
          <w:cantSplit w:val="0"/>
          <w:trHeight w:val="368.8200000000001" w:hRule="atLeast"/>
          <w:tblHeader w:val="0"/>
        </w:trPr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0">
            <w:pPr>
              <w:spacing w:after="120" w:before="120"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Efeitos sonoros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1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Certificado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2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Efeito sonoro da música de fundo </w:t>
            </w:r>
          </w:p>
        </w:tc>
        <w:tc>
          <w:tcPr>
            <w:tcBorders>
              <w:top w:color="000000" w:space="0" w:sz="6" w:val="single"/>
            </w:tcBorders>
            <w:vAlign w:val="top"/>
          </w:tcPr>
          <w:p w:rsidR="00000000" w:rsidDel="00000000" w:rsidP="00000000" w:rsidRDefault="00000000" w:rsidRPr="00000000" w14:paraId="00000233">
            <w:pPr>
              <w:keepLines w:val="1"/>
              <w:spacing w:line="360" w:lineRule="auto"/>
              <w:jc w:val="both"/>
              <w:rPr>
                <w:rFonts w:ascii="Manrope Medium" w:cs="Manrope Medium" w:eastAsia="Manrope Medium" w:hAnsi="Manrope Medium"/>
                <w:sz w:val="18"/>
                <w:szCs w:val="18"/>
              </w:rPr>
            </w:pPr>
            <w:r w:rsidDel="00000000" w:rsidR="00000000" w:rsidRPr="00000000">
              <w:rPr>
                <w:rFonts w:ascii="Manrope Medium" w:cs="Manrope Medium" w:eastAsia="Manrope Medium" w:hAnsi="Manrope Medium"/>
                <w:sz w:val="18"/>
                <w:szCs w:val="18"/>
                <w:rtl w:val="0"/>
              </w:rPr>
              <w:t xml:space="preserve">musica_cert.mp3</w:t>
            </w:r>
          </w:p>
        </w:tc>
      </w:tr>
    </w:tbl>
    <w:p w:rsidR="00000000" w:rsidDel="00000000" w:rsidP="00000000" w:rsidRDefault="00000000" w:rsidRPr="00000000" w14:paraId="00000234">
      <w:pPr>
        <w:pStyle w:val="Title"/>
        <w:numPr>
          <w:ilvl w:val="0"/>
          <w:numId w:val="3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2xcytpi" w:id="20"/>
      <w:bookmarkEnd w:id="20"/>
      <w:r w:rsidDel="00000000" w:rsidR="00000000" w:rsidRPr="00000000">
        <w:rPr>
          <w:rtl w:val="0"/>
        </w:rPr>
        <w:t xml:space="preserve">Efeitos Sonoros e Música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Sons de interação com a interface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120" w:before="12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Tanto na tela de início, quanto durante o jogo, haverá uma música de fundo tocando para complementar a experiência e torná-la mais divertida. Os botões clicáveis durante a batalha emitirão sons que identifiquem a resposta como correta ou não, assim também para os danos tomados pelos personagens.</w:t>
      </w:r>
    </w:p>
    <w:p w:rsidR="00000000" w:rsidDel="00000000" w:rsidP="00000000" w:rsidRDefault="00000000" w:rsidRPr="00000000" w14:paraId="00000239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Sons de ação dentro do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120" w:before="12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Os sons de ação estarão presentes principalmente nas cenas de batalha, nas quais, sempre que um personagem for atacado e levar dano, emitirá um barulho correspondente.</w:t>
      </w:r>
    </w:p>
    <w:p w:rsidR="00000000" w:rsidDel="00000000" w:rsidP="00000000" w:rsidRDefault="00000000" w:rsidRPr="00000000" w14:paraId="0000023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Trilha sonora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No jogo serão utilizados sons diferentes para cada cena. Na tela de início, um barulho de chuva tocará. Assim que o jogo for iniciado, uma música ambiente, mas animada, tocará no lugar. Por fim, nas batalhas, outras duas músicas serão tocadas; na primeira delas, no elevador, uma música comum a esse ambiente iniciará, já na segunda batalha, com o boss final, o ambiente de tensão será provocado por uma música mais intensa.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Title"/>
        <w:numPr>
          <w:ilvl w:val="0"/>
          <w:numId w:val="3"/>
        </w:numPr>
        <w:ind w:left="0" w:firstLine="0"/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1ci93xb" w:id="21"/>
      <w:bookmarkEnd w:id="21"/>
      <w:r w:rsidDel="00000000" w:rsidR="00000000" w:rsidRPr="00000000">
        <w:rPr>
          <w:rtl w:val="0"/>
        </w:rPr>
        <w:t xml:space="preserve">Análise de Mercado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1"/>
          <w:numId w:val="3"/>
        </w:numPr>
        <w:spacing w:after="240" w:before="240" w:line="276" w:lineRule="auto"/>
        <w:ind w:left="0" w:firstLine="0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Contextualizando a Indústria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Antes de mudar seu nome para: V.Tal e estabilizar-se no mercado como uma empresa de fibra óptica neutra, que oferece, principalmente, o aluguel de sua malha ótica para empresas como: Tim e Claro, a V.tal era  apenas um “braço” da Oi. </w:t>
      </w:r>
    </w:p>
    <w:p w:rsidR="00000000" w:rsidDel="00000000" w:rsidP="00000000" w:rsidRDefault="00000000" w:rsidRPr="00000000" w14:paraId="00000245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Porém, com a recuperação judicial que a empresa OI sofreu, a V.Tal se tornou independente e tem hoje o BTG como sócio/dono majoritário. </w:t>
      </w:r>
    </w:p>
    <w:p w:rsidR="00000000" w:rsidDel="00000000" w:rsidP="00000000" w:rsidRDefault="00000000" w:rsidRPr="00000000" w14:paraId="00000246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Importante dizer que a V.Tal é uma empresa BTB que conta com +3300 colaboradores, fatura R$ 3Bi e possui presença em todo país. Possuem "caixa forte", ou seja, capital disponível que possibilita a V.Tal testar, inovar e explorar espaços que não possuem infraestrutura de fibra, para adquirir uma vantagem competitiva em relação aos seus concorrentes. A aderência do 5G é um exemplo. </w:t>
      </w:r>
    </w:p>
    <w:p w:rsidR="00000000" w:rsidDel="00000000" w:rsidP="00000000" w:rsidRDefault="00000000" w:rsidRPr="00000000" w14:paraId="00000247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OBS: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Por oferecer serviço neutro e possuir a Oi com 31% das cotas gera um conflito com seus clientes, pois suspeitam que haja vazamento de informações.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VIVO, se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tornou uma concorrente, por exemplo. </w:t>
      </w:r>
    </w:p>
    <w:p w:rsidR="00000000" w:rsidDel="00000000" w:rsidP="00000000" w:rsidRDefault="00000000" w:rsidRPr="00000000" w14:paraId="00000248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Análise SWOT</w:t>
      </w:r>
    </w:p>
    <w:p w:rsidR="00000000" w:rsidDel="00000000" w:rsidP="00000000" w:rsidRDefault="00000000" w:rsidRPr="00000000" w14:paraId="00000249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V.Tal trabalha tanto no ramo das T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elecom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como oferecendo infra para as mesmas.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V.tal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é uma gigante inovadora em B2B e B2C, sendo a principal empresa que oferece serviços de fibra óptica neutra, não apenas no Brasil como em toda a América Latina.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V.tal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faz parte do grupo BTG além de ter várias parcerias com enormes empresas como a Tim, Huawei, Cisco, Claro, entre outras garantindo uma grande fonte de investimentos e poder de barganha. Apesar de ser uma empresa nova, já tem presença em mais de 20 milhões de casas, demonstrando a sua força no mercado. Porém, nem tudo são flores, a V.Tal transmite sua cultura organizacional de maneira ineficiente, relatando problemas com o compliance do código de ética em todas as áreas de trabalho.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after="120" w:before="120" w:line="240" w:lineRule="auto"/>
        <w:ind w:left="0" w:firstLine="3968.50393700787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120" w:before="120" w:line="240" w:lineRule="auto"/>
        <w:ind w:left="0" w:firstLine="3968.50393700787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120" w:before="120" w:line="240" w:lineRule="auto"/>
        <w:ind w:left="0" w:firstLine="3968.50393700787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120" w:before="120" w:line="240" w:lineRule="auto"/>
        <w:ind w:left="0" w:firstLine="3968.503937007874"/>
        <w:jc w:val="both"/>
        <w:rPr>
          <w:rFonts w:ascii="Manrope" w:cs="Manrope" w:eastAsia="Manrope" w:hAnsi="Manrope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120" w:before="120" w:line="240" w:lineRule="auto"/>
        <w:ind w:left="0" w:firstLine="3968.503937007874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9: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Matriz SWOT</w:t>
      </w:r>
    </w:p>
    <w:p w:rsidR="00000000" w:rsidDel="00000000" w:rsidP="00000000" w:rsidRDefault="00000000" w:rsidRPr="00000000" w14:paraId="0000024F">
      <w:pPr>
        <w:spacing w:after="120" w:before="120" w:line="240" w:lineRule="auto"/>
        <w:ind w:lef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</w:rPr>
        <w:drawing>
          <wp:inline distB="114300" distT="114300" distL="114300" distR="114300">
            <wp:extent cx="6303900" cy="4432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120" w:before="120" w:line="240" w:lineRule="auto"/>
        <w:ind w:left="3968.503937007874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Fonte: Autoria própria</w:t>
      </w:r>
    </w:p>
    <w:p w:rsidR="00000000" w:rsidDel="00000000" w:rsidP="00000000" w:rsidRDefault="00000000" w:rsidRPr="00000000" w14:paraId="00000251">
      <w:pPr>
        <w:spacing w:after="120" w:before="120" w:line="240" w:lineRule="auto"/>
        <w:ind w:left="3968.503937007874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120" w:before="120" w:line="360" w:lineRule="auto"/>
        <w:ind w:left="0"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7.2.1 </w:t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Definição do modelo de negócio juridicamente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Isso se deve a definição interna da V.tal como atuante no mercado das telecomunicações ou como prestadora de serviços para estas.</w:t>
      </w:r>
    </w:p>
    <w:p w:rsidR="00000000" w:rsidDel="00000000" w:rsidP="00000000" w:rsidRDefault="00000000" w:rsidRPr="00000000" w14:paraId="00000254">
      <w:pPr>
        <w:spacing w:after="120" w:before="120"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7.2.2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 </w:t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Expressiva participação da OI na V.tal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V.tal se vende e tem seu sucesso por ser uma empresa neutra e que não prioriza nenhuma operadora em específico, mas ao ter grande parte de suas ações ligadas a OI, essa neutralidade pode ser posta em cheque.</w:t>
      </w:r>
    </w:p>
    <w:p w:rsidR="00000000" w:rsidDel="00000000" w:rsidP="00000000" w:rsidRDefault="00000000" w:rsidRPr="00000000" w14:paraId="00000256">
      <w:pPr>
        <w:spacing w:after="120" w:before="120"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7.2.3</w:t>
        <w:tab/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 </w:t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Poder de barganha com o estado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V.tal tem em seu horizonte a possibilidade de um  grande domínio do mercado brasileiro caso consiga persuadir o governo a passar apenas seu fio nas ruas, assim, eliminando quase completamente seus competidores, mas principalmente, ganhando domínio sobre seu maior déficit atual, São Paulo.</w:t>
      </w:r>
    </w:p>
    <w:p w:rsidR="00000000" w:rsidDel="00000000" w:rsidP="00000000" w:rsidRDefault="00000000" w:rsidRPr="00000000" w14:paraId="00000258">
      <w:pPr>
        <w:spacing w:after="120" w:before="120" w:line="360" w:lineRule="auto"/>
        <w:ind w:firstLine="72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7.2.4 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Cultura organizacional transmitida de maneira ineficaz</w:t>
      </w: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Alguns treinamentos dentro da V.tal ainda são muito maçantes, exemplo disso é o próprio código de ética, isso afeta a transmissão de valores dentro da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5 Forças de Porter</w:t>
      </w:r>
    </w:p>
    <w:p w:rsidR="00000000" w:rsidDel="00000000" w:rsidP="00000000" w:rsidRDefault="00000000" w:rsidRPr="00000000" w14:paraId="0000025C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 análise das 5 forças de Porter é uma ferramenta amplamente utilizada para avaliar a competitividade de uma indústria. Ela ajuda as empresas a entender as forças que influenciam o ambiente competitivo e a rentabilidade da indústria. Essas forças afetam a concorrência, o acesso a fornecedores, compradores e produtos substitutos, e a entrada de novos concorrentes na indústria. Com base nessa análise, as empresas podem identificar suas vantagens competitivas e ameaças no mercado, permitindo que elas tomem decisões estratégicas melhores e alcancem um desempenho superior em relação aos concorrentes.</w:t>
      </w:r>
    </w:p>
    <w:p w:rsidR="00000000" w:rsidDel="00000000" w:rsidP="00000000" w:rsidRDefault="00000000" w:rsidRPr="00000000" w14:paraId="0000025D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1"/>
        <w:keepLines w:val="1"/>
        <w:spacing w:after="120" w:before="120" w:line="240" w:lineRule="auto"/>
        <w:ind w:firstLine="3543.3070866141725"/>
        <w:jc w:val="both"/>
        <w:rPr/>
      </w:pPr>
      <w:r w:rsidDel="00000000" w:rsidR="00000000" w:rsidRPr="00000000">
        <w:rPr>
          <w:b w:val="1"/>
          <w:rtl w:val="0"/>
        </w:rPr>
        <w:t xml:space="preserve">Figura 10:</w:t>
      </w:r>
      <w:r w:rsidDel="00000000" w:rsidR="00000000" w:rsidRPr="00000000">
        <w:rPr>
          <w:rtl w:val="0"/>
        </w:rPr>
        <w:t xml:space="preserve"> 5 forças de Potter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1"/>
        <w:keepLines w:val="1"/>
        <w:spacing w:after="120" w:before="120" w:line="24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6305550" cy="3664420"/>
            <wp:effectExtent b="0" l="0" r="0" t="0"/>
            <wp:docPr id="8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664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1"/>
        <w:keepLines w:val="1"/>
        <w:spacing w:after="120" w:before="120" w:line="240" w:lineRule="auto"/>
        <w:ind w:firstLine="3968.503937007874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Fonte: Autoria própria</w:t>
      </w:r>
    </w:p>
    <w:p w:rsidR="00000000" w:rsidDel="00000000" w:rsidP="00000000" w:rsidRDefault="00000000" w:rsidRPr="00000000" w14:paraId="00000261">
      <w:pPr>
        <w:keepNext w:val="1"/>
        <w:keepLines w:val="1"/>
        <w:spacing w:after="120" w:before="120" w:line="240" w:lineRule="auto"/>
        <w:ind w:firstLine="3968.503937007874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7.3.1</w:t>
        <w:tab/>
      </w: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Poder de barganha entre fornecedores</w:t>
      </w:r>
    </w:p>
    <w:p w:rsidR="00000000" w:rsidDel="00000000" w:rsidP="00000000" w:rsidRDefault="00000000" w:rsidRPr="00000000" w14:paraId="00000263">
      <w:pPr>
        <w:keepNext w:val="1"/>
        <w:keepLines w:val="1"/>
        <w:spacing w:after="120" w:before="120" w:line="360" w:lineRule="auto"/>
        <w:ind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Alta, pois há poucos fornecedores no mercado, levando a V.tal a ser dependente deles para operar.</w:t>
      </w:r>
    </w:p>
    <w:p w:rsidR="00000000" w:rsidDel="00000000" w:rsidP="00000000" w:rsidRDefault="00000000" w:rsidRPr="00000000" w14:paraId="00000264">
      <w:pPr>
        <w:keepNext w:val="1"/>
        <w:keepLines w:val="1"/>
        <w:spacing w:after="120" w:before="120" w:line="360" w:lineRule="auto"/>
        <w:ind w:firstLine="72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Exemplos de fornecedores: Huawei, CISCO e ZPE</w:t>
      </w:r>
    </w:p>
    <w:p w:rsidR="00000000" w:rsidDel="00000000" w:rsidP="00000000" w:rsidRDefault="00000000" w:rsidRPr="00000000" w14:paraId="00000265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7.3.2</w:t>
        <w:tab/>
        <w:t xml:space="preserve">Ameaça de produtos substitutos</w:t>
      </w:r>
    </w:p>
    <w:p w:rsidR="00000000" w:rsidDel="00000000" w:rsidP="00000000" w:rsidRDefault="00000000" w:rsidRPr="00000000" w14:paraId="00000267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Médio, pois  o 5G pode substituir a fibra até as casas, mas não substitui a fibra por completo, já que ainda precisará de fibra para conectar as torres de 5G.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7.3.3</w:t>
        <w:tab/>
        <w:t xml:space="preserve">Rivalidade Entre Concorrentes: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240" w:before="240" w:line="276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Médio, pois a FiBrasil criada pela vivo -&gt; vivo (cliente-âncora) =&gt; possui 51% que não se encaixa como fibra neutra;</w:t>
      </w:r>
    </w:p>
    <w:p w:rsidR="00000000" w:rsidDel="00000000" w:rsidP="00000000" w:rsidRDefault="00000000" w:rsidRPr="00000000" w14:paraId="0000026A">
      <w:pPr>
        <w:spacing w:after="240" w:before="240" w:line="276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12 sky (contrato não exclusivo); -&gt; vero (em proposta de aquisição): Concorrente direta a V.tal, mas ainda não apresenta riscos a V.tal, pois a FiBrasil é controlada pela Vivo, então ela não passa a imagem de uma rede neutra confiável</w:t>
      </w:r>
    </w:p>
    <w:p w:rsidR="00000000" w:rsidDel="00000000" w:rsidP="00000000" w:rsidRDefault="00000000" w:rsidRPr="00000000" w14:paraId="0000026B">
      <w:pPr>
        <w:spacing w:after="240" w:before="240" w:line="276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IHS Towers : Dona da empresa de rede neutra em parceria com a TiM Brasil, está ampliando rede de fibra óptica em ritmo acelerado, de mais de 100 mil casas (HP) por mês.</w:t>
      </w:r>
    </w:p>
    <w:p w:rsidR="00000000" w:rsidDel="00000000" w:rsidP="00000000" w:rsidRDefault="00000000" w:rsidRPr="00000000" w14:paraId="000002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7.3.4</w:t>
        <w:tab/>
        <w:t xml:space="preserve">Ameaça novos entrantes: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240" w:before="240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Médio, pois 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Ufinet Fibra ótica neutra para toda a América. Ainda tem pouca atuação no Brasil mas há um processo de expansão envolvendo todo o continente. Atualmente atua mais na América Central e no norte da América do Sul</w:t>
      </w:r>
    </w:p>
    <w:p w:rsidR="00000000" w:rsidDel="00000000" w:rsidP="00000000" w:rsidRDefault="00000000" w:rsidRPr="00000000" w14:paraId="0000026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rtl w:val="0"/>
        </w:rPr>
        <w:t xml:space="preserve">7.3.5</w:t>
        <w:tab/>
      </w:r>
      <w:r w:rsidDel="00000000" w:rsidR="00000000" w:rsidRPr="00000000">
        <w:rPr>
          <w:sz w:val="24"/>
          <w:szCs w:val="24"/>
          <w:rtl w:val="0"/>
        </w:rPr>
        <w:t xml:space="preserve">Poder de barganha entre clientes: </w:t>
      </w:r>
    </w:p>
    <w:p w:rsidR="00000000" w:rsidDel="00000000" w:rsidP="00000000" w:rsidRDefault="00000000" w:rsidRPr="00000000" w14:paraId="0000026F">
      <w:pPr>
        <w:spacing w:after="240" w:before="240" w:lineRule="auto"/>
        <w:ind w:firstLine="72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Clientes: Obvious Fibra, Ol. Claro, Tim</w:t>
      </w:r>
    </w:p>
    <w:p w:rsidR="00000000" w:rsidDel="00000000" w:rsidP="00000000" w:rsidRDefault="00000000" w:rsidRPr="00000000" w14:paraId="00000270">
      <w:pPr>
        <w:spacing w:after="240" w:before="240" w:lineRule="auto"/>
        <w:ind w:left="720" w:firstLine="0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Baixo, pois  empresas como: Tim. Claro e Oi não optaram por entrar neste mercado, porque além de ser um projeto caro, cada uma teria que ter sua própria infraestrutura o que causaria um "congestionamento" nos postes e possíveis conflitos de interesses e acidentes entre elas.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Value Proposition Canvas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V.Tal está com problemas na implementação do código de ética e valores da empresa, pois funcionários, independentemente de cargos, reclamam da maneira que é abordada atualmente. Com isso, a desmotivação e a falta do compreendimento (comunicação falha) entre empresa-colaborador resulta em problemas internos e externos que infringem suas políticas. </w:t>
      </w:r>
    </w:p>
    <w:p w:rsidR="00000000" w:rsidDel="00000000" w:rsidP="00000000" w:rsidRDefault="00000000" w:rsidRPr="00000000" w14:paraId="00000273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Os dados foram retirados de entrevistas feitas com a V.Tal, além como o site oficial da empresa e sites de notícias relacionados a V.Tal e a empresas não relacionadas a V.Tal que também investem em fibra óptica.</w:t>
      </w:r>
    </w:p>
    <w:p w:rsidR="00000000" w:rsidDel="00000000" w:rsidP="00000000" w:rsidRDefault="00000000" w:rsidRPr="00000000" w14:paraId="00000275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A solução proposta pela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‘Vtech’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é criar um jogo que, através da gamificação, ensina o código de ética de uma forma interativa, divertida e metrificada. Essa proposta age como porta de entrada para a V.Tal implementar seu próprio sistema englobando vários jogos que ensinam sobre algum determinado assunto.</w:t>
      </w:r>
    </w:p>
    <w:p w:rsidR="00000000" w:rsidDel="00000000" w:rsidP="00000000" w:rsidRDefault="00000000" w:rsidRPr="00000000" w14:paraId="00000276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nossa solução deve ser de rápido acesso. Para isso ser atingido, o formato mobile é o ideal pela praticidade já que, independentemente da situação em que o colaborador esteja, consiga acessá-la.</w:t>
      </w:r>
    </w:p>
    <w:p w:rsidR="00000000" w:rsidDel="00000000" w:rsidP="00000000" w:rsidRDefault="00000000" w:rsidRPr="00000000" w14:paraId="00000277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abordagem de forma descontraída e interativa através da gamificação, visa um maior engajamento, absorção de conteúdo por parte dos colaboradores nas condutas de ética da empresa e a  redução das ações antiéticas.</w:t>
      </w:r>
    </w:p>
    <w:p w:rsidR="00000000" w:rsidDel="00000000" w:rsidP="00000000" w:rsidRDefault="00000000" w:rsidRPr="00000000" w14:paraId="00000278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 critério de sucesso é o nível de engajamento que o jogo irá ter, além do nível de ensino que o jogo passa, aliado a o quão divertido ele é. Idealmente, um jogo com o maior sucesso possível seria um jogo interativo, divertido, que ensina o código de ética da empresa de uma forma clara e que funcione sem erros. O critério avaliativo engloba a praticidade do jogo, os seus ensinamentos, funcionamento e diversão.</w:t>
      </w:r>
    </w:p>
    <w:p w:rsidR="00000000" w:rsidDel="00000000" w:rsidP="00000000" w:rsidRDefault="00000000" w:rsidRPr="00000000" w14:paraId="00000279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240" w:before="24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keepNext w:val="1"/>
        <w:keepLines w:val="1"/>
        <w:spacing w:after="120" w:before="120" w:line="360" w:lineRule="auto"/>
        <w:ind w:left="3401.5748031496064" w:firstLine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0"/>
          <w:szCs w:val="20"/>
          <w:rtl w:val="0"/>
        </w:rPr>
        <w:t xml:space="preserve">Figura 11: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Value Proposition Canvas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465982</wp:posOffset>
            </wp:positionV>
            <wp:extent cx="6457950" cy="3124200"/>
            <wp:effectExtent b="0" l="0" r="0" t="0"/>
            <wp:wrapTopAndBottom distB="114300" distT="114300"/>
            <wp:docPr id="3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2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D">
      <w:pPr>
        <w:keepNext w:val="1"/>
        <w:keepLines w:val="1"/>
        <w:spacing w:after="120" w:before="120" w:line="360" w:lineRule="auto"/>
        <w:ind w:left="3968.503937007874" w:firstLine="0"/>
        <w:jc w:val="both"/>
        <w:rPr>
          <w:rFonts w:ascii="Manrope" w:cs="Manrope" w:eastAsia="Manrope" w:hAnsi="Manrope"/>
          <w:b w:val="1"/>
          <w:sz w:val="24"/>
          <w:szCs w:val="24"/>
        </w:rPr>
      </w:pPr>
      <w:r w:rsidDel="00000000" w:rsidR="00000000" w:rsidRPr="00000000">
        <w:rPr>
          <w:rFonts w:ascii="Manrope" w:cs="Manrope" w:eastAsia="Manrope" w:hAnsi="Manrope"/>
          <w:b w:val="1"/>
          <w:sz w:val="24"/>
          <w:szCs w:val="24"/>
          <w:rtl w:val="0"/>
        </w:rPr>
        <w:t xml:space="preserve">Fonte: Autoria própria</w:t>
      </w:r>
    </w:p>
    <w:p w:rsidR="00000000" w:rsidDel="00000000" w:rsidP="00000000" w:rsidRDefault="00000000" w:rsidRPr="00000000" w14:paraId="0000027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1"/>
        <w:keepLines w:val="1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Matriz de Riscos </w:t>
      </w:r>
    </w:p>
    <w:p w:rsidR="00000000" w:rsidDel="00000000" w:rsidP="00000000" w:rsidRDefault="00000000" w:rsidRPr="00000000" w14:paraId="000002A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 matriz de riscos é um processo de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gerenciamento de riscos de um projeto, ele envolve o planejamento, identificação, análise, desenvolvimento de respostas para o monitoramento e controle dos riscos. 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Com uma matriz de riscos, a equipe do projeto pode priorizar seus esforços de gerenciamento de riscos, focando em riscos de maior impacto e probabilidade de ocorrência. Fazendo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 isso, aumenta-se a chance de maximizar-se resultados positivos e minimizar resultados negativos.</w:t>
      </w:r>
    </w:p>
    <w:p w:rsidR="00000000" w:rsidDel="00000000" w:rsidP="00000000" w:rsidRDefault="00000000" w:rsidRPr="00000000" w14:paraId="000002A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OBS: essa análise foi última versão feita antes de entregarmos o jogo completo, por isso ela contém alguns pontos que não são problema após a entrega do jogo data 5/04/2023</w:t>
      </w:r>
    </w:p>
    <w:p w:rsidR="00000000" w:rsidDel="00000000" w:rsidP="00000000" w:rsidRDefault="00000000" w:rsidRPr="00000000" w14:paraId="000002A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color w:val="d1d2d3"/>
          <w:sz w:val="23"/>
          <w:szCs w:val="23"/>
          <w:shd w:fill="22252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4904513" cy="3504282"/>
            <wp:effectExtent b="0" l="0" r="0" t="0"/>
            <wp:docPr id="7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4513" cy="3504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</w:rPr>
      </w:pPr>
      <w:r w:rsidDel="00000000" w:rsidR="00000000" w:rsidRPr="00000000">
        <w:rPr>
          <w:rFonts w:ascii="Manrope Medium" w:cs="Manrope Medium" w:eastAsia="Manrope Medium" w:hAnsi="Manrope Medium"/>
          <w:rtl w:val="0"/>
        </w:rPr>
        <w:t xml:space="preserve">7.6.1 VIA dar problema </w:t>
      </w:r>
    </w:p>
    <w:p w:rsidR="00000000" w:rsidDel="00000000" w:rsidP="00000000" w:rsidRDefault="00000000" w:rsidRPr="00000000" w14:paraId="000002A7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VIA,um software de compartilhamento de tela multifuncional, tem um histórico de problemas em nossa instituição de ensino, esses variam em severidade, desde o não funcionamento geral do VIA, e grandes travamentos que impossibilitam o seu uso, até travamentos menores que apenas atrapalham as apresentações.</w:t>
      </w:r>
    </w:p>
    <w:p w:rsidR="00000000" w:rsidDel="00000000" w:rsidP="00000000" w:rsidRDefault="00000000" w:rsidRPr="00000000" w14:paraId="000002A8">
      <w:pPr>
        <w:keepNext w:val="1"/>
        <w:keepLines w:val="1"/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  <w:t xml:space="preserve">7.6.2 Problemas de commit no Github </w:t>
      </w:r>
    </w:p>
    <w:p w:rsidR="00000000" w:rsidDel="00000000" w:rsidP="00000000" w:rsidRDefault="00000000" w:rsidRPr="00000000" w14:paraId="000002A9">
      <w:pPr>
        <w:keepNext w:val="1"/>
        <w:keepLines w:val="1"/>
        <w:spacing w:after="120" w:before="120" w:line="360" w:lineRule="auto"/>
        <w:ind w:left="720" w:firstLine="0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Github é a plataforma web onde hospedamos/salvamos nosso jogo um problema de commit seria um problema para postar nosso jogo para os professores e trocarmos informações entre os programadores sobre o estado do código.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</w:rPr>
        <w:drawing>
          <wp:inline distB="114300" distT="114300" distL="114300" distR="114300">
            <wp:extent cx="4894029" cy="3583128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4029" cy="3583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1"/>
        <w:keepLines w:val="1"/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  <w:t xml:space="preserve">7.6.3 Ser reconhecido pela V.tal:</w:t>
      </w:r>
    </w:p>
    <w:p w:rsidR="00000000" w:rsidDel="00000000" w:rsidP="00000000" w:rsidRDefault="00000000" w:rsidRPr="00000000" w14:paraId="000002AC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esde o começo das atividades nosso maior desejo como equipe era atender as ânsias do cliente e superar suas expectativas, através dos nossos encontros com a V.tal nos sentimos realizados de entregar esse projeto e durante essa reta final queremos entregar esse produto em seu melhor estado.</w:t>
      </w:r>
    </w:p>
    <w:p w:rsidR="00000000" w:rsidDel="00000000" w:rsidP="00000000" w:rsidRDefault="00000000" w:rsidRPr="00000000" w14:paraId="000002AD">
      <w:pPr>
        <w:keepNext w:val="1"/>
        <w:keepLines w:val="1"/>
        <w:spacing w:after="120" w:before="120" w:line="360" w:lineRule="auto"/>
        <w:jc w:val="both"/>
        <w:rPr/>
      </w:pPr>
      <w:r w:rsidDel="00000000" w:rsidR="00000000" w:rsidRPr="00000000">
        <w:rPr>
          <w:rtl w:val="0"/>
        </w:rPr>
        <w:t xml:space="preserve">7.6.4 Impactar a cultura da V.tal:</w:t>
      </w:r>
    </w:p>
    <w:p w:rsidR="00000000" w:rsidDel="00000000" w:rsidP="00000000" w:rsidRDefault="00000000" w:rsidRPr="00000000" w14:paraId="000002AE">
      <w:pPr>
        <w:keepNext w:val="1"/>
        <w:keepLines w:val="1"/>
        <w:spacing w:after="120" w:before="120" w:line="360" w:lineRule="auto"/>
        <w:jc w:val="both"/>
        <w:rPr>
          <w:rFonts w:ascii="Manrope" w:cs="Manrope" w:eastAsia="Manrope" w:hAnsi="Manrope"/>
          <w:sz w:val="20"/>
          <w:szCs w:val="20"/>
        </w:rPr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Manrope" w:cs="Manrope" w:eastAsia="Manrope" w:hAnsi="Manrope"/>
          <w:sz w:val="20"/>
          <w:szCs w:val="20"/>
          <w:rtl w:val="0"/>
        </w:rPr>
        <w:t xml:space="preserve">aso nossas ideias de como a gamificação do código de ética deve acontecer e/ou nosso jogo seja implementado dentro da V.tal e acabemos por impactar como as coisas acontecem dentro V.tal isso seria uma grande realização pessoal para todos do time.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Title"/>
        <w:keepNext w:val="1"/>
        <w:pageBreakBefore w:val="1"/>
        <w:numPr>
          <w:ilvl w:val="0"/>
          <w:numId w:val="3"/>
        </w:numPr>
        <w:pBdr>
          <w:top w:color="000000" w:space="1" w:sz="36" w:val="single"/>
        </w:pBdr>
        <w:spacing w:after="60" w:before="240" w:line="360" w:lineRule="auto"/>
        <w:ind w:left="0" w:firstLine="0"/>
        <w:jc w:val="both"/>
        <w:rPr/>
      </w:pPr>
      <w:bookmarkStart w:colFirst="0" w:colLast="0" w:name="_heading=h.2bn6wsx" w:id="22"/>
      <w:bookmarkEnd w:id="22"/>
      <w:r w:rsidDel="00000000" w:rsidR="00000000" w:rsidRPr="00000000">
        <w:rPr>
          <w:rtl w:val="0"/>
        </w:rPr>
        <w:t xml:space="preserve">Relatórios de Testes</w:t>
      </w:r>
    </w:p>
    <w:p w:rsidR="00000000" w:rsidDel="00000000" w:rsidP="00000000" w:rsidRDefault="00000000" w:rsidRPr="00000000" w14:paraId="000002B0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Recursos de acessibilidade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Não foram implementados recursos de acessibilidade para pessoas com problemas visuais e  motoras. Isso ocorreu devido ao pouco tempo que tivemos para desenvolver o jogo, porém não descartamos tais ajustes para versões futuras. </w:t>
      </w:r>
    </w:p>
    <w:p w:rsidR="00000000" w:rsidDel="00000000" w:rsidP="00000000" w:rsidRDefault="00000000" w:rsidRPr="00000000" w14:paraId="000002B3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Levando como referência a cartilha de “Diretrizes de Acessibilidade para Conteúdo Web (WCAG)2.1” 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que irá nos auxiliar a deixarmos o nosso jogo mais acessível, iremos implementar a funcionalidade de “Apenas áudio pré-gravado” localizada no ponto "Perceptível-&gt;1.2.1 Apenas Áudio e apenas Vídeo (Pré-gravado) ”. 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Ele fornece </w:t>
      </w:r>
      <w:hyperlink r:id="rId57">
        <w:r w:rsidDel="00000000" w:rsidR="00000000" w:rsidRPr="00000000">
          <w:rPr>
            <w:sz w:val="20"/>
            <w:szCs w:val="20"/>
            <w:highlight w:val="white"/>
            <w:rtl w:val="0"/>
          </w:rPr>
          <w:t xml:space="preserve">uma alternativa para mídia com base em tempo</w:t>
        </w:r>
      </w:hyperlink>
      <w:r w:rsidDel="00000000" w:rsidR="00000000" w:rsidRPr="00000000">
        <w:rPr>
          <w:sz w:val="20"/>
          <w:szCs w:val="20"/>
          <w:highlight w:val="white"/>
          <w:rtl w:val="0"/>
        </w:rPr>
        <w:t xml:space="preserve"> que apresenta informação equivalente para o conteúdo composto por apenas áudio pré-gravado. Com isso, estaremos atingindo os públicos: semi-analfabetos, analfabetos e deficientes visuais.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Até o momento, o jogo possui  trilha sonora, porém não impacta a jogabilidade do jogo para pessoas com deficiência auditiva. </w:t>
      </w:r>
    </w:p>
    <w:p w:rsidR="00000000" w:rsidDel="00000000" w:rsidP="00000000" w:rsidRDefault="00000000" w:rsidRPr="00000000" w14:paraId="000002B5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qualidade de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Além dos testes que realizamos internamente para testarmos a jogabilidade na versão 3.0, quando nos deparamos com um problema buscamos primeiramente algum material na Internet. Se mesmo assim o problema persistir, buscamos o apoio do professor de programação. </w:t>
      </w:r>
    </w:p>
    <w:p w:rsidR="00000000" w:rsidDel="00000000" w:rsidP="00000000" w:rsidRDefault="00000000" w:rsidRPr="00000000" w14:paraId="000002B9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Porém, o melhor teste que realizamos, até o momento, foi o do dia 08/03/2023. Ele aconteceu da seguinte maneira, no período da manhã a classe toda pôde testar nosso jogo e passar seus feedbacks e no período da tarde uma outra turma veio avaliar os jogos da sala. Por eles não terem acompanhado o projeto e não estar familiarizado com a V.tal, foi uma experiência e aprendizado muito rico. </w:t>
      </w:r>
    </w:p>
    <w:p w:rsidR="00000000" w:rsidDel="00000000" w:rsidP="00000000" w:rsidRDefault="00000000" w:rsidRPr="00000000" w14:paraId="000002BA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Infelizmente, nos testes que ocorreram no dia 08/03/2023  não tínhamos muito do jogo desenvolvido e no teste que ocorreu no dia 23/03/2023 não conseguimos fazer o nosso jogo rodar, apenas suas cutscenes. </w:t>
      </w:r>
    </w:p>
    <w:p w:rsidR="00000000" w:rsidDel="00000000" w:rsidP="00000000" w:rsidRDefault="00000000" w:rsidRPr="00000000" w14:paraId="000002BB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Isso não apenas nos abalou, mas os “avaliadores” do nosso jogo também obtiveram uma experiência negativa e frustrante. (como é mostrado nos apêndices). Sabemos que nossa ideia é excelente e a jogabilidade é prática e fácil, porém quando obtivemos a chance de demonstrar tudo isso, não conseguimos. </w:t>
      </w:r>
    </w:p>
    <w:p w:rsidR="00000000" w:rsidDel="00000000" w:rsidP="00000000" w:rsidRDefault="00000000" w:rsidRPr="00000000" w14:paraId="000002BC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Até o dia 24/03/2023, pois nesse dia o nosso jogo estava rodando e tínhamos o nosso MVP (Mínimo Produto Viável) pronto e a própria V.tal (C-Level -&gt; Fabrício e a Nathalia) pode testá-lo. Falando sobre o software, obtivemos um feedback positivo já que não tiveram dificuldades em acessar o jogo, por HTML, e nenhum bug foi reportado. </w:t>
      </w:r>
    </w:p>
    <w:p w:rsidR="00000000" w:rsidDel="00000000" w:rsidP="00000000" w:rsidRDefault="00000000" w:rsidRPr="00000000" w14:paraId="000002BD">
      <w:pPr>
        <w:spacing w:after="120" w:before="120" w:line="360" w:lineRule="auto"/>
        <w:ind w:left="25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jogabilidade e usabilidade</w:t>
      </w:r>
    </w:p>
    <w:p w:rsidR="00000000" w:rsidDel="00000000" w:rsidP="00000000" w:rsidRDefault="00000000" w:rsidRPr="00000000" w14:paraId="000002C1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primeiras versões do jogo: “As Aventuras de Fibrinha”, ou seja, aquelas apresentadas ao dia 10/03/2023, tinha em sua composição  as cutscenes e o Design do jogo finalizados. Deixamos a mecânica, a interação e a narrativa do jogo para as últimas semanas, pois sabíamos que ao decorrer do projeto iríamos aprender a desenvolver melhor essas competências com os conteúdos das aulas do Inteli. Porém, ao tomarmos essa decisão teríamos que lidar com os feedbacks negativos de maneira inicial. </w:t>
      </w:r>
    </w:p>
    <w:p w:rsidR="00000000" w:rsidDel="00000000" w:rsidP="00000000" w:rsidRDefault="00000000" w:rsidRPr="00000000" w14:paraId="000002C3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Até o dia 23/03/2023, como é mostrado nos apêndices (principalmente o C)  tínhamos apenas feedbacks negativos referentes ao nosso jogo, uma vez que ele estava incompleto. Porém isso não nos desmotivou, muito pelo</w:t>
        <w:tab/>
        <w:t xml:space="preserve">contrário, nos fez ficarmos mais motivados e entregamos a nossa melhor versão e progresso para o  dia 24/03/2023 (encontro com a V.tal). </w:t>
      </w:r>
    </w:p>
    <w:p w:rsidR="00000000" w:rsidDel="00000000" w:rsidP="00000000" w:rsidRDefault="00000000" w:rsidRPr="00000000" w14:paraId="000002C4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Então, no dia 24/03/2023, a V.tal, representada pelo Fabrício e pela Nathalia, foram à Inteli para testar os jogos que a nossa sala havia produzido. Em nosso caso, não podíamos ter um feedback mais positivo. De acordo com as próprias palavras de Nathalia, o nosso jogo ficou: objetivo, didático, atingiu o objetivo principal (educar o colaborador de forma lúdica o Código de Ética da empresa), rápido, fácil de jogar, designs coloridos e animados, trilha sonora que remete perfeitamente o que a fase mostra (por exemplo, na fase do elevador na qual Fibrinha enfrenta Choquinho, há uma tensão entre ambos e a música enfatiza esse momento) e simples. </w:t>
      </w:r>
    </w:p>
    <w:p w:rsidR="00000000" w:rsidDel="00000000" w:rsidP="00000000" w:rsidRDefault="00000000" w:rsidRPr="00000000" w14:paraId="000002C5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grupo como todo ficou muito contente em receber esse feedback, pois pareciamos um caso “sem futuro”, porém com nosso esforço conseguimos dar o nosso melhor e não apenas atender, mas como superar as expectativas de nosso cliente. </w:t>
      </w:r>
    </w:p>
    <w:p w:rsidR="00000000" w:rsidDel="00000000" w:rsidP="00000000" w:rsidRDefault="00000000" w:rsidRPr="00000000" w14:paraId="000002C6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Acreditamos que conseguimos realizar tal proeza, pois enfatizamos que “menos é mais”. Optamos em entregar o melhor produto que atendesse a demanda principal do cliente, ou seja, direcionar todo nosso foco para isso. Separamos aquilo que era persistente do relevante e isso nos facilitou muito atingirmos nossos objetivos. </w:t>
      </w:r>
    </w:p>
    <w:p w:rsidR="00000000" w:rsidDel="00000000" w:rsidP="00000000" w:rsidRDefault="00000000" w:rsidRPr="00000000" w14:paraId="000002C7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Ainda temos duas semanas para entregarmos a versão final do jogo “As Aventuras de Fibrinha”, então, vamos nos manter no plano inicial, focar no persistente e depois olhar para o relevante. </w:t>
      </w:r>
    </w:p>
    <w:p w:rsidR="00000000" w:rsidDel="00000000" w:rsidP="00000000" w:rsidRDefault="00000000" w:rsidRPr="00000000" w14:paraId="000002C8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único problema que tivemos no dia 24/03/2023 foi em relação aos textos do jogo, porém com a ajuda da V.tal, no mesmo dia, corrigimos e alinhamos os interesses mútuos entre a Vtech e a V.tal. </w:t>
      </w:r>
    </w:p>
    <w:p w:rsidR="00000000" w:rsidDel="00000000" w:rsidP="00000000" w:rsidRDefault="00000000" w:rsidRPr="00000000" w14:paraId="000002C9">
      <w:pPr>
        <w:keepNext w:val="1"/>
        <w:keepLines w:val="1"/>
        <w:spacing w:after="120" w:before="120" w:line="360" w:lineRule="auto"/>
        <w:jc w:val="both"/>
        <w:rPr>
          <w:rFonts w:ascii="Manrope Medium" w:cs="Manrope Medium" w:eastAsia="Manrope Medium" w:hAnsi="Manrope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keepNext w:val="1"/>
        <w:keepLines w:val="1"/>
        <w:shd w:fill="000000" w:val="clear"/>
        <w:spacing w:before="240" w:line="360" w:lineRule="auto"/>
        <w:ind w:right="7920"/>
        <w:jc w:val="both"/>
        <w:rPr>
          <w:rFonts w:ascii="Manrope Medium" w:cs="Manrope Medium" w:eastAsia="Manrope Medium" w:hAnsi="Manrope Medium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1"/>
        <w:keepLines w:val="1"/>
        <w:numPr>
          <w:ilvl w:val="1"/>
          <w:numId w:val="3"/>
        </w:numPr>
        <w:spacing w:after="120" w:before="120" w:line="360" w:lineRule="auto"/>
        <w:ind w:left="0" w:firstLine="0"/>
        <w:jc w:val="both"/>
        <w:rPr>
          <w:rFonts w:ascii="Manrope Medium" w:cs="Manrope Medium" w:eastAsia="Manrope Medium" w:hAnsi="Manrope Medium"/>
          <w:sz w:val="26"/>
          <w:szCs w:val="26"/>
        </w:rPr>
      </w:pPr>
      <w:r w:rsidDel="00000000" w:rsidR="00000000" w:rsidRPr="00000000">
        <w:rPr>
          <w:rFonts w:ascii="Manrope Medium" w:cs="Manrope Medium" w:eastAsia="Manrope Medium" w:hAnsi="Manrope Medium"/>
          <w:sz w:val="24"/>
          <w:szCs w:val="24"/>
          <w:rtl w:val="0"/>
        </w:rPr>
        <w:t xml:space="preserve">Testes de experiência de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O jogo “As aventuras de Fibrinha” sofreu, infelizmente, alguns atrasos em suas entregas relacionados a programação (jogabilidade). No dia 10/03/2023, sentimos que estávamos atrasados em relação aos demais grupos, além de que quando houve a experiência do dia 08/03/2023 todas as pessoas que passaram por nosso jogo ficaram com o “gostinho de quero mais”, pois as cutscenes, juntamente com a narrativa lúdica dos textos e o design,ficaram excelentes. Sempre nas sprints,  recebemos feedbacks positivos do nosso parceiro V.tal e isso enfatizou nossa inconformação com o estágio atual do momento. </w:t>
      </w:r>
    </w:p>
    <w:p w:rsidR="00000000" w:rsidDel="00000000" w:rsidP="00000000" w:rsidRDefault="00000000" w:rsidRPr="00000000" w14:paraId="000002CD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Porém, não está tudo perdido, aliás, muito longe disso. Mesmo que não tenhamos evoluído o tanto que gostaríamos, o jogo é rápido e preciso. Portanto, uma vez que acertamos a jogabilidade de uma única fase, repassaremos para as demais. Além de que, nossos designs e textos estão praticamente finalizados. </w:t>
      </w:r>
    </w:p>
    <w:p w:rsidR="00000000" w:rsidDel="00000000" w:rsidP="00000000" w:rsidRDefault="00000000" w:rsidRPr="00000000" w14:paraId="000002CE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Na semana sete, iremos finalizar o jogo e deixar as demais semanas apenas para lapidar o jogo através de feedbacks que vamos receber. </w:t>
      </w:r>
    </w:p>
    <w:p w:rsidR="00000000" w:rsidDel="00000000" w:rsidP="00000000" w:rsidRDefault="00000000" w:rsidRPr="00000000" w14:paraId="000002CF">
      <w:pPr>
        <w:spacing w:after="120" w:before="120" w:line="360" w:lineRule="auto"/>
        <w:ind w:left="72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Vale ressaltar que infelizmente, o único dado que temos contabilizado, tivemos apenas quatro feedbacks do grupo da outra sala que avaliaram nosso jogo. Mesmo pedindo respostas e comentários dos demais participantes, não obtivemos sucesso.  </w:t>
      </w:r>
    </w:p>
    <w:p w:rsidR="00000000" w:rsidDel="00000000" w:rsidP="00000000" w:rsidRDefault="00000000" w:rsidRPr="00000000" w14:paraId="000002D0">
      <w:pPr>
        <w:pStyle w:val="Title"/>
        <w:numPr>
          <w:ilvl w:val="0"/>
          <w:numId w:val="3"/>
        </w:numPr>
        <w:rPr>
          <w:rFonts w:ascii="Space Mono" w:cs="Space Mono" w:eastAsia="Space Mono" w:hAnsi="Space Mono"/>
          <w:b w:val="1"/>
          <w:sz w:val="32"/>
          <w:szCs w:val="32"/>
        </w:rPr>
      </w:pPr>
      <w:bookmarkStart w:colFirst="0" w:colLast="0" w:name="_heading=h.bw9c9yyyrsqe" w:id="23"/>
      <w:bookmarkEnd w:id="23"/>
      <w:r w:rsidDel="00000000" w:rsidR="00000000" w:rsidRPr="00000000">
        <w:rPr>
          <w:rtl w:val="0"/>
        </w:rPr>
        <w:t xml:space="preserve">Referências</w:t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As referências bibliográficas utilizadas na criação do jogo: “As aventuras de Fibrinha” foram:</w:t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Sprites</w:t>
      </w: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- </w:t>
      </w:r>
      <w:hyperlink r:id="rId58">
        <w:r w:rsidDel="00000000" w:rsidR="00000000" w:rsidRPr="00000000">
          <w:rPr>
            <w:rFonts w:ascii="Manrope Medium" w:cs="Manrope Medium" w:eastAsia="Manrope Medium" w:hAnsi="Manrope Medium"/>
            <w:color w:val="1155cc"/>
            <w:sz w:val="20"/>
            <w:szCs w:val="20"/>
            <w:u w:val="single"/>
            <w:rtl w:val="0"/>
          </w:rPr>
          <w:t xml:space="preserve">https://kenney.nl</w:t>
        </w:r>
      </w:hyperlink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, </w:t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Vtal - </w:t>
      </w:r>
      <w:hyperlink r:id="rId59">
        <w:r w:rsidDel="00000000" w:rsidR="00000000" w:rsidRPr="00000000">
          <w:rPr>
            <w:rFonts w:ascii="Manrope Medium" w:cs="Manrope Medium" w:eastAsia="Manrope Medium" w:hAnsi="Manrope Medium"/>
            <w:color w:val="1155cc"/>
            <w:sz w:val="20"/>
            <w:szCs w:val="20"/>
            <w:u w:val="single"/>
            <w:rtl w:val="0"/>
          </w:rPr>
          <w:t xml:space="preserve">https://www.vtal.com.br/</w:t>
        </w:r>
      </w:hyperlink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Músicas: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360" w:lineRule="auto"/>
        <w:ind w:left="72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 </w:t>
      </w:r>
      <w:hyperlink r:id="rId60">
        <w:r w:rsidDel="00000000" w:rsidR="00000000" w:rsidRPr="00000000">
          <w:rPr>
            <w:rFonts w:ascii="Manrope Medium" w:cs="Manrope Medium" w:eastAsia="Manrope Medium" w:hAnsi="Manrope Medium"/>
            <w:color w:val="1155cc"/>
            <w:sz w:val="20"/>
            <w:szCs w:val="20"/>
            <w:u w:val="single"/>
            <w:rtl w:val="0"/>
          </w:rPr>
          <w:t xml:space="preserve">https://www.aiva.ai/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60" w:lineRule="auto"/>
        <w:ind w:left="72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hyperlink r:id="rId61">
        <w:r w:rsidDel="00000000" w:rsidR="00000000" w:rsidRPr="00000000">
          <w:rPr>
            <w:rFonts w:ascii="Manrope Medium" w:cs="Manrope Medium" w:eastAsia="Manrope Medium" w:hAnsi="Manrope Medium"/>
            <w:color w:val="1155cc"/>
            <w:sz w:val="20"/>
            <w:szCs w:val="20"/>
            <w:u w:val="single"/>
            <w:rtl w:val="0"/>
          </w:rPr>
          <w:t xml:space="preserve">https://www.youtube.com/watch?v=M66lcHXkh-I&amp;list=PLwJjxqYuirCIfoQH7KFug_XSpcpklbSBL&amp;index=5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360" w:lineRule="auto"/>
        <w:ind w:left="72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hyperlink r:id="rId62">
        <w:r w:rsidDel="00000000" w:rsidR="00000000" w:rsidRPr="00000000">
          <w:rPr>
            <w:rFonts w:ascii="Manrope Medium" w:cs="Manrope Medium" w:eastAsia="Manrope Medium" w:hAnsi="Manrope Medium"/>
            <w:color w:val="1155cc"/>
            <w:sz w:val="20"/>
            <w:szCs w:val="20"/>
            <w:u w:val="single"/>
            <w:rtl w:val="0"/>
          </w:rPr>
          <w:t xml:space="preserve">https://www.youtube.com/watch?v=XnXoFba5Swc&amp;list=PLwJjxqYuirCIfoQH7KFug_XSpcpklbSBL&amp;index=11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Fonts w:ascii="Manrope Medium" w:cs="Manrope Medium" w:eastAsia="Manrope Medium" w:hAnsi="Manrope Medium"/>
          <w:sz w:val="20"/>
          <w:szCs w:val="20"/>
          <w:rtl w:val="0"/>
        </w:rPr>
        <w:t xml:space="preserve">Acessibilidade: </w:t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720" w:right="0" w:hanging="360"/>
        <w:jc w:val="both"/>
        <w:rPr>
          <w:rFonts w:ascii="Manrope Medium" w:cs="Manrope Medium" w:eastAsia="Manrope Medium" w:hAnsi="Manrope Medium"/>
          <w:sz w:val="20"/>
          <w:szCs w:val="20"/>
          <w:u w:val="none"/>
        </w:rPr>
      </w:pPr>
      <w:hyperlink r:id="rId63">
        <w:r w:rsidDel="00000000" w:rsidR="00000000" w:rsidRPr="00000000">
          <w:rPr>
            <w:rFonts w:ascii="Manrope Medium" w:cs="Manrope Medium" w:eastAsia="Manrope Medium" w:hAnsi="Manrope Medium"/>
            <w:color w:val="1155cc"/>
            <w:sz w:val="20"/>
            <w:szCs w:val="20"/>
            <w:u w:val="single"/>
            <w:rtl w:val="0"/>
          </w:rPr>
          <w:t xml:space="preserve">https://www.w3c.br/traducoes/wcag/wcag21-pt-BR/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right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2520" w:right="0" w:firstLine="0"/>
        <w:jc w:val="both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as4poj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Title"/>
        <w:keepNext w:val="1"/>
        <w:pageBreakBefore w:val="1"/>
        <w:pBdr>
          <w:top w:color="000000" w:space="1" w:sz="36" w:val="single"/>
        </w:pBdr>
        <w:spacing w:after="60" w:before="240" w:line="360" w:lineRule="auto"/>
        <w:jc w:val="both"/>
        <w:rPr>
          <w:vertAlign w:val="baseline"/>
        </w:rPr>
      </w:pPr>
      <w:bookmarkStart w:colFirst="0" w:colLast="0" w:name="_heading=h.1pxezwc" w:id="25"/>
      <w:bookmarkEnd w:id="25"/>
      <w:r w:rsidDel="00000000" w:rsidR="00000000" w:rsidRPr="00000000">
        <w:rPr>
          <w:vertAlign w:val="baseline"/>
          <w:rtl w:val="0"/>
        </w:rPr>
        <w:t xml:space="preserve">Apêndice A</w:t>
      </w:r>
    </w:p>
    <w:p w:rsidR="00000000" w:rsidDel="00000000" w:rsidP="00000000" w:rsidRDefault="00000000" w:rsidRPr="00000000" w14:paraId="000002E2">
      <w:pPr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303900" cy="2971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5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416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3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7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firstLine="708"/>
        <w:jc w:val="both"/>
        <w:rPr>
          <w:rFonts w:ascii="Manrope Medium" w:cs="Manrope Medium" w:eastAsia="Manrope Medium" w:hAnsi="Manrope Medium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120" w:before="120" w:line="360" w:lineRule="auto"/>
        <w:ind w:left="2520" w:firstLine="0"/>
        <w:rPr>
          <w:rFonts w:ascii="Manrope Medium" w:cs="Manrope Medium" w:eastAsia="Manrope Medium" w:hAnsi="Manrope Medium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Title"/>
        <w:rPr/>
      </w:pPr>
      <w:bookmarkStart w:colFirst="0" w:colLast="0" w:name="_heading=h.49x2ik5" w:id="26"/>
      <w:bookmarkEnd w:id="26"/>
      <w:r w:rsidDel="00000000" w:rsidR="00000000" w:rsidRPr="00000000">
        <w:rPr>
          <w:rtl w:val="0"/>
        </w:rPr>
        <w:t xml:space="preserve">Apêndice B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2971800"/>
            <wp:effectExtent b="0" l="0" r="0" t="0"/>
            <wp:docPr id="7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4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7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41600"/>
            <wp:effectExtent b="0" l="0" r="0" t="0"/>
            <wp:docPr id="7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16200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2628900"/>
            <wp:effectExtent b="0" l="0" r="0" t="0"/>
            <wp:docPr id="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Style w:val="Title"/>
        <w:rPr/>
      </w:pPr>
      <w:bookmarkStart w:colFirst="0" w:colLast="0" w:name="_heading=h.2p2csry" w:id="27"/>
      <w:bookmarkEnd w:id="27"/>
      <w:r w:rsidDel="00000000" w:rsidR="00000000" w:rsidRPr="00000000">
        <w:rPr>
          <w:rtl w:val="0"/>
        </w:rPr>
        <w:t xml:space="preserve">Apêndice C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9639300"/>
            <wp:effectExtent b="0" l="0" r="0" t="0"/>
            <wp:docPr id="13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963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9207500"/>
            <wp:effectExtent b="0" l="0" r="0" t="0"/>
            <wp:docPr id="45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920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597900"/>
            <wp:effectExtent b="0" l="0" r="0" t="0"/>
            <wp:docPr id="32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051800"/>
            <wp:effectExtent b="0" l="0" r="0" t="0"/>
            <wp:docPr id="27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483600"/>
            <wp:effectExtent b="0" l="0" r="0" t="0"/>
            <wp:docPr id="60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48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610600"/>
            <wp:effectExtent b="0" l="0" r="0" t="0"/>
            <wp:docPr id="88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61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864600"/>
            <wp:effectExtent b="0" l="0" r="0" t="0"/>
            <wp:docPr id="71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8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470900"/>
            <wp:effectExtent b="0" l="0" r="0" t="0"/>
            <wp:docPr id="57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47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9067800"/>
            <wp:effectExtent b="0" l="0" r="0" t="0"/>
            <wp:docPr id="67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906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03900" cy="8686800"/>
            <wp:effectExtent b="0" l="0" r="0" t="0"/>
            <wp:docPr id="40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68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724900"/>
            <wp:effectExtent b="0" l="0" r="0" t="0"/>
            <wp:docPr id="83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72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/>
        <w:drawing>
          <wp:inline distB="114300" distT="114300" distL="114300" distR="114300">
            <wp:extent cx="6303900" cy="8928100"/>
            <wp:effectExtent b="0" l="0" r="0" t="0"/>
            <wp:docPr id="51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892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3" w:type="default"/>
      <w:footerReference r:id="rId84" w:type="default"/>
      <w:pgSz w:h="15840" w:w="12240" w:orient="portrait"/>
      <w:pgMar w:bottom="1080" w:top="1133.8582677165355" w:left="1133.8582677165355" w:right="1178.7401574803164" w:header="432" w:footer="432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Manrope Medium">
    <w:embedRegular w:fontKey="{00000000-0000-0000-0000-000000000000}" r:id="rId7" w:subsetted="0"/>
    <w:embedBold w:fontKey="{00000000-0000-0000-0000-000000000000}" r:id="rId8" w:subsetted="0"/>
  </w:font>
  <w:font w:name="Book Antiqua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leader="none" w:pos="7920"/>
        <w:tab w:val="center" w:leader="none" w:pos="5040"/>
        <w:tab w:val="right" w:leader="none" w:pos="1044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360.0000000000003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3">
    <w:lvl w:ilvl="0">
      <w:start w:val="2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sz w:val="24"/>
        <w:szCs w:val="24"/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sz w:val="24"/>
        <w:szCs w:val="24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1"/>
      <w:pBdr>
        <w:top w:color="000000" w:space="1" w:sz="36" w:val="single"/>
      </w:pBdr>
      <w:spacing w:after="60" w:before="240" w:line="360" w:lineRule="auto"/>
      <w:jc w:val="both"/>
    </w:pPr>
    <w:rPr>
      <w:rFonts w:ascii="Space Mono" w:cs="Space Mono" w:eastAsia="Space Mono" w:hAnsi="Space Mono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96.0" w:type="dxa"/>
        <w:bottom w:w="0.0" w:type="dxa"/>
        <w:right w:w="96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84" Type="http://schemas.openxmlformats.org/officeDocument/2006/relationships/footer" Target="footer1.xml"/><Relationship Id="rId83" Type="http://schemas.openxmlformats.org/officeDocument/2006/relationships/header" Target="header1.xml"/><Relationship Id="rId42" Type="http://schemas.openxmlformats.org/officeDocument/2006/relationships/image" Target="media/image41.png"/><Relationship Id="rId41" Type="http://schemas.openxmlformats.org/officeDocument/2006/relationships/image" Target="media/image61.png"/><Relationship Id="rId44" Type="http://schemas.openxmlformats.org/officeDocument/2006/relationships/image" Target="media/image30.png"/><Relationship Id="rId43" Type="http://schemas.openxmlformats.org/officeDocument/2006/relationships/image" Target="media/image31.png"/><Relationship Id="rId46" Type="http://schemas.openxmlformats.org/officeDocument/2006/relationships/image" Target="media/image4.png"/><Relationship Id="rId45" Type="http://schemas.openxmlformats.org/officeDocument/2006/relationships/image" Target="media/image37.png"/><Relationship Id="rId80" Type="http://schemas.openxmlformats.org/officeDocument/2006/relationships/image" Target="media/image66.jpg"/><Relationship Id="rId82" Type="http://schemas.openxmlformats.org/officeDocument/2006/relationships/image" Target="media/image72.jpg"/><Relationship Id="rId81" Type="http://schemas.openxmlformats.org/officeDocument/2006/relationships/image" Target="media/image7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40.png"/><Relationship Id="rId47" Type="http://schemas.openxmlformats.org/officeDocument/2006/relationships/image" Target="media/image13.png"/><Relationship Id="rId49" Type="http://schemas.openxmlformats.org/officeDocument/2006/relationships/image" Target="media/image4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9.png"/><Relationship Id="rId8" Type="http://schemas.openxmlformats.org/officeDocument/2006/relationships/image" Target="media/image19.png"/><Relationship Id="rId73" Type="http://schemas.openxmlformats.org/officeDocument/2006/relationships/image" Target="media/image67.jpg"/><Relationship Id="rId72" Type="http://schemas.openxmlformats.org/officeDocument/2006/relationships/image" Target="media/image68.jpg"/><Relationship Id="rId31" Type="http://schemas.openxmlformats.org/officeDocument/2006/relationships/image" Target="media/image59.png"/><Relationship Id="rId75" Type="http://schemas.openxmlformats.org/officeDocument/2006/relationships/image" Target="media/image71.jpg"/><Relationship Id="rId30" Type="http://schemas.openxmlformats.org/officeDocument/2006/relationships/image" Target="media/image20.png"/><Relationship Id="rId74" Type="http://schemas.openxmlformats.org/officeDocument/2006/relationships/image" Target="media/image65.jpg"/><Relationship Id="rId33" Type="http://schemas.openxmlformats.org/officeDocument/2006/relationships/image" Target="media/image33.png"/><Relationship Id="rId77" Type="http://schemas.openxmlformats.org/officeDocument/2006/relationships/image" Target="media/image73.jpg"/><Relationship Id="rId32" Type="http://schemas.openxmlformats.org/officeDocument/2006/relationships/image" Target="media/image53.png"/><Relationship Id="rId76" Type="http://schemas.openxmlformats.org/officeDocument/2006/relationships/image" Target="media/image74.jpg"/><Relationship Id="rId35" Type="http://schemas.openxmlformats.org/officeDocument/2006/relationships/image" Target="media/image21.png"/><Relationship Id="rId79" Type="http://schemas.openxmlformats.org/officeDocument/2006/relationships/image" Target="media/image75.jpg"/><Relationship Id="rId34" Type="http://schemas.openxmlformats.org/officeDocument/2006/relationships/image" Target="media/image45.png"/><Relationship Id="rId78" Type="http://schemas.openxmlformats.org/officeDocument/2006/relationships/image" Target="media/image69.jpg"/><Relationship Id="rId71" Type="http://schemas.openxmlformats.org/officeDocument/2006/relationships/image" Target="media/image70.jpg"/><Relationship Id="rId70" Type="http://schemas.openxmlformats.org/officeDocument/2006/relationships/image" Target="media/image46.png"/><Relationship Id="rId37" Type="http://schemas.openxmlformats.org/officeDocument/2006/relationships/image" Target="media/image15.png"/><Relationship Id="rId36" Type="http://schemas.openxmlformats.org/officeDocument/2006/relationships/image" Target="media/image57.png"/><Relationship Id="rId39" Type="http://schemas.openxmlformats.org/officeDocument/2006/relationships/image" Target="media/image43.png"/><Relationship Id="rId38" Type="http://schemas.openxmlformats.org/officeDocument/2006/relationships/image" Target="media/image62.png"/><Relationship Id="rId62" Type="http://schemas.openxmlformats.org/officeDocument/2006/relationships/hyperlink" Target="https://www.youtube.com/watch?v=XnXoFba5Swc&amp;list=PLwJjxqYuirCIfoQH7KFug_XSpcpklbSBL&amp;index=11" TargetMode="External"/><Relationship Id="rId61" Type="http://schemas.openxmlformats.org/officeDocument/2006/relationships/hyperlink" Target="https://www.youtube.com/watch?v=M66lcHXkh-I&amp;list=PLwJjxqYuirCIfoQH7KFug_XSpcpklbSBL&amp;index=5" TargetMode="External"/><Relationship Id="rId20" Type="http://schemas.openxmlformats.org/officeDocument/2006/relationships/image" Target="media/image29.png"/><Relationship Id="rId64" Type="http://schemas.openxmlformats.org/officeDocument/2006/relationships/image" Target="media/image25.png"/><Relationship Id="rId63" Type="http://schemas.openxmlformats.org/officeDocument/2006/relationships/hyperlink" Target="https://www.w3c.br/traducoes/wcag/wcag21-pt-BR/" TargetMode="External"/><Relationship Id="rId22" Type="http://schemas.openxmlformats.org/officeDocument/2006/relationships/image" Target="media/image27.png"/><Relationship Id="rId66" Type="http://schemas.openxmlformats.org/officeDocument/2006/relationships/image" Target="media/image2.png"/><Relationship Id="rId21" Type="http://schemas.openxmlformats.org/officeDocument/2006/relationships/image" Target="media/image58.png"/><Relationship Id="rId65" Type="http://schemas.openxmlformats.org/officeDocument/2006/relationships/image" Target="media/image12.png"/><Relationship Id="rId24" Type="http://schemas.openxmlformats.org/officeDocument/2006/relationships/image" Target="media/image18.png"/><Relationship Id="rId68" Type="http://schemas.openxmlformats.org/officeDocument/2006/relationships/image" Target="media/image14.png"/><Relationship Id="rId23" Type="http://schemas.openxmlformats.org/officeDocument/2006/relationships/image" Target="media/image50.png"/><Relationship Id="rId67" Type="http://schemas.openxmlformats.org/officeDocument/2006/relationships/image" Target="media/image36.png"/><Relationship Id="rId60" Type="http://schemas.openxmlformats.org/officeDocument/2006/relationships/hyperlink" Target="https://www.aiva.ai/" TargetMode="External"/><Relationship Id="rId26" Type="http://schemas.openxmlformats.org/officeDocument/2006/relationships/image" Target="media/image51.png"/><Relationship Id="rId25" Type="http://schemas.openxmlformats.org/officeDocument/2006/relationships/image" Target="media/image6.png"/><Relationship Id="rId69" Type="http://schemas.openxmlformats.org/officeDocument/2006/relationships/image" Target="media/image22.png"/><Relationship Id="rId28" Type="http://schemas.openxmlformats.org/officeDocument/2006/relationships/image" Target="media/image3.png"/><Relationship Id="rId27" Type="http://schemas.openxmlformats.org/officeDocument/2006/relationships/image" Target="media/image56.png"/><Relationship Id="rId29" Type="http://schemas.openxmlformats.org/officeDocument/2006/relationships/image" Target="media/image60.png"/><Relationship Id="rId51" Type="http://schemas.openxmlformats.org/officeDocument/2006/relationships/image" Target="media/image38.png"/><Relationship Id="rId50" Type="http://schemas.openxmlformats.org/officeDocument/2006/relationships/image" Target="media/image23.png"/><Relationship Id="rId53" Type="http://schemas.openxmlformats.org/officeDocument/2006/relationships/image" Target="media/image63.png"/><Relationship Id="rId52" Type="http://schemas.openxmlformats.org/officeDocument/2006/relationships/image" Target="media/image9.png"/><Relationship Id="rId11" Type="http://schemas.openxmlformats.org/officeDocument/2006/relationships/image" Target="media/image1.png"/><Relationship Id="rId55" Type="http://schemas.openxmlformats.org/officeDocument/2006/relationships/image" Target="media/image49.png"/><Relationship Id="rId10" Type="http://schemas.openxmlformats.org/officeDocument/2006/relationships/image" Target="media/image64.jpg"/><Relationship Id="rId54" Type="http://schemas.openxmlformats.org/officeDocument/2006/relationships/image" Target="media/image54.png"/><Relationship Id="rId13" Type="http://schemas.openxmlformats.org/officeDocument/2006/relationships/image" Target="media/image17.png"/><Relationship Id="rId57" Type="http://schemas.openxmlformats.org/officeDocument/2006/relationships/hyperlink" Target="https://www.w3c.br/traducoes/wcag/wcag21-pt-BR/#dfn-alternative-for-time-based-media" TargetMode="External"/><Relationship Id="rId12" Type="http://schemas.openxmlformats.org/officeDocument/2006/relationships/image" Target="media/image55.png"/><Relationship Id="rId56" Type="http://schemas.openxmlformats.org/officeDocument/2006/relationships/image" Target="media/image28.png"/><Relationship Id="rId15" Type="http://schemas.openxmlformats.org/officeDocument/2006/relationships/image" Target="media/image26.png"/><Relationship Id="rId59" Type="http://schemas.openxmlformats.org/officeDocument/2006/relationships/hyperlink" Target="https://www.vtal.com.br/" TargetMode="External"/><Relationship Id="rId14" Type="http://schemas.openxmlformats.org/officeDocument/2006/relationships/image" Target="media/image44.png"/><Relationship Id="rId58" Type="http://schemas.openxmlformats.org/officeDocument/2006/relationships/hyperlink" Target="https://kenney.nl" TargetMode="External"/><Relationship Id="rId17" Type="http://schemas.openxmlformats.org/officeDocument/2006/relationships/image" Target="media/image8.png"/><Relationship Id="rId16" Type="http://schemas.openxmlformats.org/officeDocument/2006/relationships/image" Target="media/image5.png"/><Relationship Id="rId19" Type="http://schemas.openxmlformats.org/officeDocument/2006/relationships/image" Target="media/image10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1" Type="http://schemas.openxmlformats.org/officeDocument/2006/relationships/font" Target="fonts/BookAntiqua-italic.ttf"/><Relationship Id="rId10" Type="http://schemas.openxmlformats.org/officeDocument/2006/relationships/font" Target="fonts/BookAntiqua-bold.ttf"/><Relationship Id="rId12" Type="http://schemas.openxmlformats.org/officeDocument/2006/relationships/font" Target="fonts/BookAntiqua-boldItalic.ttf"/><Relationship Id="rId9" Type="http://schemas.openxmlformats.org/officeDocument/2006/relationships/font" Target="fonts/BookAntiqua-regular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ManropeMedium-regular.ttf"/><Relationship Id="rId8" Type="http://schemas.openxmlformats.org/officeDocument/2006/relationships/font" Target="fonts/ManropeMedium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SNETfpNYtuPKF+RZK7KhHyBhWjw==">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